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0B07" w14:textId="77777777" w:rsidR="00C871AE" w:rsidRDefault="00C871AE">
      <w:pPr>
        <w:rPr>
          <w:lang w:val="cy-GB"/>
        </w:rPr>
      </w:pPr>
    </w:p>
    <w:p w14:paraId="74CECD7A" w14:textId="77777777" w:rsidR="00C871AE" w:rsidRDefault="00000000">
      <w:pPr>
        <w:pStyle w:val="01TitleH1"/>
        <w:rPr>
          <w:lang w:val="cy-GB"/>
        </w:rPr>
      </w:pPr>
      <w:r>
        <w:rPr>
          <w:lang w:val="cy-GB"/>
        </w:rPr>
        <w:t>Ffurflen ymateb i                     ymgynghoriad</w:t>
      </w:r>
    </w:p>
    <w:p w14:paraId="3CADBB87" w14:textId="3B163E01" w:rsidR="00C871AE" w:rsidRDefault="00000000">
      <w:r>
        <w:rPr>
          <w:color w:val="000000"/>
          <w:sz w:val="24"/>
          <w:szCs w:val="24"/>
          <w:lang w:val="cy-GB"/>
        </w:rPr>
        <w:t xml:space="preserve">Cwblhewch y ffurflen hon yn llawn a dychwelwch hi i </w:t>
      </w:r>
      <w:hyperlink r:id="rId7" w:history="1">
        <w:r w:rsidR="004A7ADE" w:rsidRPr="000D3E51">
          <w:rPr>
            <w:rStyle w:val="Hyperlink"/>
            <w:rFonts w:cs="Calibri"/>
          </w:rPr>
          <w:t>ECCcodepowers@ofcom.org.uk</w:t>
        </w:r>
      </w:hyperlink>
      <w:r>
        <w:t>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871AE" w14:paraId="74A20D09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00DC5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Teitl yr ymgynghoriad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1D35B4" w14:textId="57F4A13A" w:rsidR="00C871AE" w:rsidRDefault="004A7ADE">
            <w:pPr>
              <w:spacing w:after="0"/>
              <w:rPr>
                <w:bCs/>
                <w:lang w:val="cy-GB"/>
              </w:rPr>
            </w:pPr>
            <w:r w:rsidRPr="004A7ADE">
              <w:rPr>
                <w:bCs/>
                <w:lang w:val="cy-GB"/>
              </w:rPr>
              <w:t>Cynnig i gymhwyso pwerau'r Cod i Clear Mobitel Ltd</w:t>
            </w:r>
          </w:p>
        </w:tc>
      </w:tr>
      <w:tr w:rsidR="00C871AE" w14:paraId="712E6507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DAF986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Enw llawn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A348D7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08C74593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E6A060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Rhif ffôn cyswllt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34CD3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22BB1AA8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C4C2E3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Yn cynrychioli (dileer fel y bo'n briodol)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7557EF" w14:textId="77777777" w:rsidR="00C871AE" w:rsidRDefault="00000000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Eich Hun / Sefydliad</w:t>
            </w:r>
          </w:p>
        </w:tc>
      </w:tr>
      <w:tr w:rsidR="00C871AE" w14:paraId="5044939B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A66A9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Enw'r sefydliad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1541C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  <w:tr w:rsidR="00C871AE" w14:paraId="6CCE6D77" w14:textId="77777777">
        <w:tc>
          <w:tcPr>
            <w:tcW w:w="4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DF8E8D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Cyfeiriad e-bost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CB0FC" w14:textId="77777777" w:rsidR="00C871AE" w:rsidRDefault="00C871AE">
            <w:pPr>
              <w:spacing w:after="0"/>
              <w:rPr>
                <w:lang w:val="cy-GB"/>
              </w:rPr>
            </w:pPr>
          </w:p>
        </w:tc>
      </w:tr>
    </w:tbl>
    <w:p w14:paraId="464A57BB" w14:textId="77777777" w:rsidR="00C871AE" w:rsidRDefault="00000000">
      <w:pPr>
        <w:pStyle w:val="02HeadingsH2"/>
        <w:rPr>
          <w:lang w:val="cy-GB"/>
        </w:rPr>
      </w:pPr>
      <w:r>
        <w:rPr>
          <w:lang w:val="cy-GB"/>
        </w:rPr>
        <w:t>Cyfrinachedd</w:t>
      </w:r>
    </w:p>
    <w:p w14:paraId="2D14712F" w14:textId="77777777" w:rsidR="00C871AE" w:rsidRPr="00CA37B7" w:rsidRDefault="00000000">
      <w:pPr>
        <w:rPr>
          <w:lang w:val="cy-GB"/>
        </w:rPr>
      </w:pPr>
      <w:r>
        <w:rPr>
          <w:rFonts w:cs="Calibri"/>
          <w:lang w:val="cy-GB"/>
        </w:rPr>
        <w:t xml:space="preserve">Byddwn yn gofyn am eich manylion cyswllt ynghyd â'ch ymateb er mwyn i ni ymgysylltu â chi ar yr ymgynghoriad hwn.   I gael gwybodaeth bellach am sut mae Ofcom yn trin eich gwybodaeth bersonol a’ch hawliau cyfatebol, gweler </w:t>
      </w:r>
      <w:hyperlink r:id="rId8" w:history="1">
        <w:r w:rsidR="00C871AE">
          <w:rPr>
            <w:rStyle w:val="Hyperlink"/>
            <w:rFonts w:cs="Calibri"/>
            <w:lang w:val="cy-GB"/>
          </w:rPr>
          <w:t>Datganiad Preifatrwydd Cyffredinol Ofcom</w:t>
        </w:r>
      </w:hyperlink>
      <w:r>
        <w:rPr>
          <w:rFonts w:cs="Calibri"/>
          <w:lang w:val="cy-GB"/>
        </w:rPr>
        <w:t>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871AE" w:rsidRPr="004A7ADE" w14:paraId="0A88378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46E029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Eich manylion: Byddwn yn cadw eich rhif ffôn cyswllt a'ch cyfeiriad e-bost yn gyfrinachol. Oes unrhyw beth arall rydych eisiau ei gadw'n gyfrinachol? Dileer fel y bo'n briodol.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22E55" w14:textId="77777777" w:rsidR="00C871AE" w:rsidRDefault="00000000">
            <w:pPr>
              <w:spacing w:after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Dim byd / Eich enw / Enw'r sefydliad / Yr ymateb cyfan / Rhan o'r ymateb (bydd angen i chi nodi pa atebion i gwestiwn sy'n gyfrinachol)</w:t>
            </w:r>
          </w:p>
        </w:tc>
      </w:tr>
      <w:tr w:rsidR="00C871AE" w:rsidRPr="004A7ADE" w14:paraId="3D11D1D0" w14:textId="77777777">
        <w:tc>
          <w:tcPr>
            <w:tcW w:w="45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6851E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>Eich ymateb: Nodwch faint o'ch ymateb rydych eisiau ei gadw'n gyfrinachol. Dileer fel y bo'n briodol.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9249" w14:textId="77777777" w:rsidR="00C871AE" w:rsidRDefault="00000000">
            <w:pPr>
              <w:spacing w:after="0"/>
              <w:rPr>
                <w:sz w:val="24"/>
                <w:szCs w:val="24"/>
                <w:lang w:val="cy-GB"/>
              </w:rPr>
            </w:pPr>
            <w:r>
              <w:rPr>
                <w:sz w:val="24"/>
                <w:szCs w:val="24"/>
                <w:lang w:val="cy-GB"/>
              </w:rPr>
              <w:t>Dim byd / Yr ymateb cyfan / Rhan o'r ymateb (bydd angen i chi nodi isod pa atebion i'r cwestiynau sy'n gyfrinachol)</w:t>
            </w:r>
          </w:p>
        </w:tc>
      </w:tr>
      <w:tr w:rsidR="00C871AE" w14:paraId="5D1F9A94" w14:textId="77777777">
        <w:tc>
          <w:tcPr>
            <w:tcW w:w="4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AE37D" w14:textId="77777777" w:rsidR="00C871AE" w:rsidRDefault="00000000">
            <w:pPr>
              <w:pStyle w:val="04Tabletext-WhiteBold"/>
              <w:rPr>
                <w:lang w:val="cy-GB"/>
              </w:rPr>
            </w:pPr>
            <w:r>
              <w:rPr>
                <w:lang w:val="cy-GB"/>
              </w:rPr>
              <w:t xml:space="preserve">Ar gyfer atebion cyfrinachol, a all Ofcom gyhoeddi cyfeiriad at gynnwys eich ymateb?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624D4" w14:textId="77777777" w:rsidR="00C871AE" w:rsidRDefault="00000000">
            <w:pPr>
              <w:spacing w:after="0"/>
            </w:pPr>
            <w:r>
              <w:rPr>
                <w:sz w:val="24"/>
                <w:szCs w:val="24"/>
                <w:lang w:val="cy-GB"/>
              </w:rPr>
              <w:t>Gall / Na all</w:t>
            </w:r>
          </w:p>
        </w:tc>
      </w:tr>
    </w:tbl>
    <w:p w14:paraId="2079F722" w14:textId="77777777" w:rsidR="00C871AE" w:rsidRDefault="00C871AE">
      <w:pPr>
        <w:rPr>
          <w:lang w:val="cy-GB"/>
        </w:rPr>
      </w:pPr>
    </w:p>
    <w:p w14:paraId="020AA541" w14:textId="77777777" w:rsidR="00C871AE" w:rsidRDefault="00000000">
      <w:pPr>
        <w:pStyle w:val="02HeadingsH2"/>
        <w:rPr>
          <w:lang w:val="cy-GB"/>
        </w:rPr>
      </w:pPr>
      <w:r>
        <w:rPr>
          <w:lang w:val="cy-GB"/>
        </w:rPr>
        <w:lastRenderedPageBreak/>
        <w:t>Eich ymateb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335"/>
      </w:tblGrid>
      <w:tr w:rsidR="00C871AE" w14:paraId="657AC711" w14:textId="77777777">
        <w:trPr>
          <w:tblHeader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2502E" w14:textId="77777777" w:rsidR="00C871AE" w:rsidRDefault="00000000">
            <w:pPr>
              <w:pStyle w:val="05TableHeader"/>
              <w:rPr>
                <w:lang w:val="cy-GB"/>
              </w:rPr>
            </w:pPr>
            <w:r>
              <w:rPr>
                <w:lang w:val="cy-GB"/>
              </w:rPr>
              <w:t>Cwestiwn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4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ADCF0" w14:textId="77777777" w:rsidR="00C871AE" w:rsidRDefault="00000000">
            <w:pPr>
              <w:pStyle w:val="05TableHeader"/>
              <w:rPr>
                <w:lang w:val="cy-GB"/>
              </w:rPr>
            </w:pPr>
            <w:r>
              <w:rPr>
                <w:lang w:val="cy-GB"/>
              </w:rPr>
              <w:t>Eich ymateb</w:t>
            </w:r>
          </w:p>
        </w:tc>
      </w:tr>
      <w:tr w:rsidR="00C871AE" w14:paraId="0FF75FE9" w14:textId="77777777">
        <w:trPr>
          <w:trHeight w:val="157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3B5E3" w14:textId="6473553D" w:rsidR="00C871AE" w:rsidRDefault="004A7ADE">
            <w:pPr>
              <w:spacing w:before="120"/>
            </w:pPr>
            <w:r w:rsidRPr="004A7ADE">
              <w:rPr>
                <w:b/>
                <w:bCs/>
                <w:lang w:val="cy-GB"/>
              </w:rPr>
              <w:t>Cwestiwn: Oes gennych unrhyw sylwadau ar ein cynnig i gymhwyso pwerau'r Cod i'r Ymgeisydd?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58FB9" w14:textId="77777777" w:rsidR="00C871AE" w:rsidRDefault="00000000">
            <w:pPr>
              <w:spacing w:before="120"/>
              <w:rPr>
                <w:lang w:val="cy-GB"/>
              </w:rPr>
            </w:pPr>
            <w:r>
              <w:rPr>
                <w:lang w:val="cy-GB"/>
              </w:rPr>
              <w:t>Cyfrinachol? – Y / N</w:t>
            </w:r>
          </w:p>
        </w:tc>
      </w:tr>
    </w:tbl>
    <w:p w14:paraId="20272DDC" w14:textId="5E8AA5CF" w:rsidR="00C871AE" w:rsidRDefault="00000000">
      <w:pPr>
        <w:spacing w:before="360"/>
      </w:pPr>
      <w:r>
        <w:rPr>
          <w:color w:val="000000"/>
          <w:sz w:val="24"/>
          <w:szCs w:val="24"/>
          <w:lang w:val="cy-GB"/>
        </w:rPr>
        <w:t xml:space="preserve">Cwblhewch y ffurflen hon yn llawn a dychwelwch hi i </w:t>
      </w:r>
      <w:hyperlink r:id="rId9" w:history="1">
        <w:r w:rsidR="004A7ADE" w:rsidRPr="00082065">
          <w:rPr>
            <w:rStyle w:val="Hyperlink"/>
            <w:rFonts w:cs="Calibri"/>
          </w:rPr>
          <w:t>ECCcodepowers@ofcom.org.uk</w:t>
        </w:r>
      </w:hyperlink>
      <w:r>
        <w:t>.</w:t>
      </w:r>
    </w:p>
    <w:sectPr w:rsidR="00C871AE"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BFC1" w14:textId="77777777" w:rsidR="00E30AB6" w:rsidRDefault="00E30AB6">
      <w:pPr>
        <w:spacing w:after="0" w:line="240" w:lineRule="auto"/>
      </w:pPr>
      <w:r>
        <w:separator/>
      </w:r>
    </w:p>
  </w:endnote>
  <w:endnote w:type="continuationSeparator" w:id="0">
    <w:p w14:paraId="57BA4CA8" w14:textId="77777777" w:rsidR="00E30AB6" w:rsidRDefault="00E3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ra SemiBold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156B" w14:textId="77777777" w:rsidR="008D565B" w:rsidRDefault="00000000">
    <w:r>
      <w:rPr>
        <w:noProof/>
      </w:rPr>
      <w:drawing>
        <wp:anchor distT="0" distB="0" distL="114300" distR="114300" simplePos="0" relativeHeight="251661312" behindDoc="1" locked="0" layoutInCell="1" allowOverlap="1" wp14:anchorId="129A7EF4" wp14:editId="4C050EC3">
          <wp:simplePos x="0" y="0"/>
          <wp:positionH relativeFrom="page">
            <wp:posOffset>-152403</wp:posOffset>
          </wp:positionH>
          <wp:positionV relativeFrom="page">
            <wp:posOffset>9290047</wp:posOffset>
          </wp:positionV>
          <wp:extent cx="7711235" cy="1402607"/>
          <wp:effectExtent l="0" t="0" r="4015" b="7093"/>
          <wp:wrapNone/>
          <wp:docPr id="2083709012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1235" cy="14026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F1AB" w14:textId="77777777" w:rsidR="00E30AB6" w:rsidRDefault="00E30A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35A4FF" w14:textId="77777777" w:rsidR="00E30AB6" w:rsidRDefault="00E3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AA95" w14:textId="77777777" w:rsidR="008D565B" w:rsidRDefault="00000000">
    <w:r>
      <w:rPr>
        <w:noProof/>
      </w:rPr>
      <w:drawing>
        <wp:anchor distT="0" distB="0" distL="114300" distR="114300" simplePos="0" relativeHeight="251659264" behindDoc="0" locked="0" layoutInCell="1" allowOverlap="1" wp14:anchorId="3C09D834" wp14:editId="60B81F6D">
          <wp:simplePos x="0" y="0"/>
          <wp:positionH relativeFrom="margin">
            <wp:align>left</wp:align>
          </wp:positionH>
          <wp:positionV relativeFrom="paragraph">
            <wp:posOffset>120645</wp:posOffset>
          </wp:positionV>
          <wp:extent cx="2234619" cy="501648"/>
          <wp:effectExtent l="0" t="0" r="0" b="0"/>
          <wp:wrapNone/>
          <wp:docPr id="898726227" name="Picture 2" descr="logo - Of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619" cy="501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A48"/>
    <w:multiLevelType w:val="multilevel"/>
    <w:tmpl w:val="CB46B7A4"/>
    <w:styleLink w:val="LFO6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372621"/>
    <w:multiLevelType w:val="multilevel"/>
    <w:tmpl w:val="12B037BA"/>
    <w:styleLink w:val="LFO4"/>
    <w:lvl w:ilvl="0">
      <w:start w:val="1"/>
      <w:numFmt w:val="none"/>
      <w:pStyle w:val="03Normaltext"/>
      <w:lvlText w:val="%1"/>
      <w:lvlJc w:val="left"/>
    </w:lvl>
    <w:lvl w:ilvl="1">
      <w:start w:val="1"/>
      <w:numFmt w:val="lowerLetter"/>
      <w:lvlText w:val="%2)"/>
      <w:lvlJc w:val="left"/>
      <w:pPr>
        <w:ind w:left="720" w:hanging="351"/>
      </w:pPr>
    </w:lvl>
    <w:lvl w:ilvl="2">
      <w:start w:val="1"/>
      <w:numFmt w:val="lowerRoman"/>
      <w:lvlText w:val="%3)"/>
      <w:lvlJc w:val="right"/>
      <w:pPr>
        <w:ind w:left="1304" w:hanging="1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A4EB3"/>
    <w:multiLevelType w:val="multilevel"/>
    <w:tmpl w:val="F41EE384"/>
    <w:styleLink w:val="LFO12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1080" w:hanging="343"/>
      </w:pPr>
    </w:lvl>
    <w:lvl w:ilvl="3">
      <w:start w:val="1"/>
      <w:numFmt w:val="lowerRoman"/>
      <w:lvlText w:val="%4)"/>
      <w:lvlJc w:val="left"/>
      <w:pPr>
        <w:ind w:left="1440" w:hanging="533"/>
      </w:pPr>
    </w:lvl>
    <w:lvl w:ilvl="4">
      <w:start w:val="1"/>
      <w:numFmt w:val="decimal"/>
      <w:lvlText w:val="A%5"/>
      <w:lvlJc w:val="left"/>
      <w:pPr>
        <w:ind w:left="510" w:hanging="510"/>
      </w:pPr>
    </w:lvl>
    <w:lvl w:ilvl="5">
      <w:start w:val="1"/>
      <w:numFmt w:val="decimal"/>
      <w:lvlText w:val="A%1.%2.%3.%4.%5.%6"/>
      <w:lvlJc w:val="left"/>
      <w:pPr>
        <w:ind w:left="720" w:hanging="720"/>
      </w:pPr>
    </w:lvl>
    <w:lvl w:ilvl="6">
      <w:start w:val="1"/>
      <w:numFmt w:val="lowerLetter"/>
      <w:lvlText w:val="%7)"/>
      <w:lvlJc w:val="left"/>
      <w:pPr>
        <w:ind w:left="1077" w:hanging="340"/>
      </w:pPr>
    </w:lvl>
    <w:lvl w:ilvl="7">
      <w:start w:val="1"/>
      <w:numFmt w:val="lowerRoman"/>
      <w:lvlText w:val="%8)"/>
      <w:lvlJc w:val="left"/>
      <w:pPr>
        <w:ind w:left="1440" w:hanging="533"/>
      </w:pPr>
    </w:lvl>
    <w:lvl w:ilvl="8">
      <w:start w:val="1"/>
      <w:numFmt w:val="none"/>
      <w:lvlText w:val="%9"/>
      <w:lvlJc w:val="left"/>
      <w:pPr>
        <w:ind w:left="3240" w:hanging="360"/>
      </w:pPr>
    </w:lvl>
  </w:abstractNum>
  <w:num w:numId="1" w16cid:durableId="1609892492">
    <w:abstractNumId w:val="0"/>
  </w:num>
  <w:num w:numId="2" w16cid:durableId="1765419588">
    <w:abstractNumId w:val="2"/>
  </w:num>
  <w:num w:numId="3" w16cid:durableId="78754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AE"/>
    <w:rsid w:val="000C1160"/>
    <w:rsid w:val="001907C4"/>
    <w:rsid w:val="00334D35"/>
    <w:rsid w:val="004A7ADE"/>
    <w:rsid w:val="008D565B"/>
    <w:rsid w:val="00C871AE"/>
    <w:rsid w:val="00CA37B7"/>
    <w:rsid w:val="00CA57E1"/>
    <w:rsid w:val="00E3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14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  <w:textAlignment w:val="auto"/>
    </w:pPr>
    <w:rPr>
      <w:rFonts w:eastAsia="Calibri" w:cs="Times New Roman"/>
    </w:rPr>
  </w:style>
  <w:style w:type="paragraph" w:styleId="Heading1">
    <w:name w:val="heading 1"/>
    <w:next w:val="Normal"/>
    <w:uiPriority w:val="9"/>
    <w:qFormat/>
    <w:pPr>
      <w:keepNext/>
      <w:keepLines/>
      <w:spacing w:before="240" w:after="0"/>
      <w:textAlignment w:val="auto"/>
      <w:outlineLvl w:val="0"/>
    </w:pPr>
    <w:rPr>
      <w:rFonts w:ascii="Sora" w:hAnsi="Sora" w:cs="Times New Roman"/>
      <w:b/>
      <w:color w:val="4472C4"/>
      <w:sz w:val="48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TitleH1">
    <w:name w:val="01 Title (H1)"/>
    <w:next w:val="Normal"/>
    <w:pPr>
      <w:pBdr>
        <w:bottom w:val="single" w:sz="18" w:space="1" w:color="5000F2"/>
      </w:pBdr>
      <w:spacing w:before="960" w:after="480"/>
      <w:textAlignment w:val="auto"/>
      <w:outlineLvl w:val="0"/>
    </w:pPr>
    <w:rPr>
      <w:rFonts w:ascii="Sora" w:hAnsi="Sora" w:cs="Times New Roman"/>
      <w:b/>
      <w:color w:val="5000F2"/>
      <w:sz w:val="60"/>
      <w:szCs w:val="60"/>
    </w:rPr>
  </w:style>
  <w:style w:type="paragraph" w:customStyle="1" w:styleId="02HeadingsH2">
    <w:name w:val="02 Headings (H2)"/>
    <w:basedOn w:val="Normal"/>
    <w:next w:val="Normal"/>
    <w:pPr>
      <w:keepNext/>
      <w:spacing w:before="360" w:line="240" w:lineRule="auto"/>
      <w:outlineLvl w:val="1"/>
    </w:pPr>
    <w:rPr>
      <w:rFonts w:ascii="Sora SemiBold" w:hAnsi="Sora SemiBold" w:cs="Sora SemiBold"/>
      <w:bCs/>
      <w:color w:val="C500ED"/>
      <w:sz w:val="36"/>
      <w:szCs w:val="3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Times New Roman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Times New Roman"/>
    </w:rPr>
  </w:style>
  <w:style w:type="character" w:styleId="Hyperlink">
    <w:name w:val="Hyperlink"/>
    <w:basedOn w:val="DefaultParagraphFont"/>
    <w:rPr>
      <w:color w:val="5000F2"/>
      <w:u w:val="single"/>
      <w:lang w:val="en-US"/>
    </w:rPr>
  </w:style>
  <w:style w:type="paragraph" w:customStyle="1" w:styleId="03Normaltext">
    <w:name w:val="03 Normal text"/>
    <w:basedOn w:val="Normal"/>
    <w:pPr>
      <w:numPr>
        <w:numId w:val="3"/>
      </w:numPr>
    </w:pPr>
  </w:style>
  <w:style w:type="paragraph" w:customStyle="1" w:styleId="04Tabletext-WhiteBold">
    <w:name w:val="04 Table text - White+Bold"/>
    <w:basedOn w:val="Normal"/>
    <w:pPr>
      <w:spacing w:after="0"/>
    </w:pPr>
    <w:rPr>
      <w:b/>
      <w:color w:val="FFFFFF"/>
      <w:sz w:val="24"/>
      <w:szCs w:val="24"/>
    </w:rPr>
  </w:style>
  <w:style w:type="paragraph" w:customStyle="1" w:styleId="05TableHeader">
    <w:name w:val="05 Table Header"/>
    <w:basedOn w:val="Normal"/>
    <w:pPr>
      <w:spacing w:after="0"/>
    </w:pPr>
    <w:rPr>
      <w:b/>
      <w:sz w:val="28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LFO6">
    <w:name w:val="LFO6"/>
    <w:basedOn w:val="NoList"/>
    <w:pPr>
      <w:numPr>
        <w:numId w:val="1"/>
      </w:numPr>
    </w:pPr>
  </w:style>
  <w:style w:type="numbering" w:customStyle="1" w:styleId="LFO12">
    <w:name w:val="LFO12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A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com.org.uk/cymru/about-ofcom/foi-dp/general-privacy-state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Ccodepowers@ofcom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1380</Characters>
  <Application>Microsoft Office Word</Application>
  <DocSecurity>0</DocSecurity>
  <Lines>26</Lines>
  <Paragraphs>13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2026-05-26T10:54:00Z</dcterms:created>
  <dcterms:modified xsi:type="dcterms:W3CDTF">2026-05-26T10:54:00Z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2026-05-26T10:54:54Z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94261212-16d3-435c-a6c3-359e9363849b</vt:lpwstr>
  </property>
  <property fmtid="{D5CDD505-2E9C-101B-9397-08002B2CF9AE}" pid="8" name="MSIP_Label_5a50d26f-5c2c-4137-8396-1b24eb24286c_ContentBits">
    <vt:lpwstr>0</vt:lpwstr>
  </property>
  <property fmtid="{D5CDD505-2E9C-101B-9397-08002B2CF9AE}" pid="9" name="MSIP_Label_5a50d26f-5c2c-4137-8396-1b24eb24286c_Tag">
    <vt:lpwstr>10, 0, 1, 1</vt:lpwstr>
  </property>
</Properties>
</file>