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E3C8D" w14:textId="77777777" w:rsidR="00277B8F" w:rsidRDefault="00277B8F"/>
    <w:p w14:paraId="6135E315" w14:textId="77777777" w:rsidR="00277B8F" w:rsidRDefault="00000000">
      <w:pPr>
        <w:pStyle w:val="01TitleH1"/>
      </w:pPr>
      <w:r>
        <w:t>Consultation response form</w:t>
      </w:r>
    </w:p>
    <w:p w14:paraId="6B559230" w14:textId="50EAEEBC" w:rsidR="00277B8F" w:rsidRDefault="00000000">
      <w:r>
        <w:rPr>
          <w:color w:val="000000"/>
          <w:sz w:val="24"/>
          <w:szCs w:val="24"/>
        </w:rPr>
        <w:t>Please complete this form in full and return to</w:t>
      </w:r>
      <w:r w:rsidR="00F55159">
        <w:t xml:space="preserve"> </w:t>
      </w:r>
      <w:hyperlink r:id="rId7" w:history="1">
        <w:r w:rsidR="00F55159" w:rsidRPr="00F55159">
          <w:rPr>
            <w:rStyle w:val="Hyperlink"/>
            <w:sz w:val="24"/>
            <w:szCs w:val="24"/>
            <w:lang w:val="en-GB"/>
          </w:rPr>
          <w:t>mediaact.part6@o</w:t>
        </w:r>
        <w:r w:rsidR="00F55159" w:rsidRPr="00F55159">
          <w:rPr>
            <w:rStyle w:val="Hyperlink"/>
            <w:sz w:val="24"/>
            <w:szCs w:val="24"/>
            <w:lang w:val="en-GB"/>
          </w:rPr>
          <w:t>f</w:t>
        </w:r>
        <w:r w:rsidR="00F55159" w:rsidRPr="00F55159">
          <w:rPr>
            <w:rStyle w:val="Hyperlink"/>
            <w:sz w:val="24"/>
            <w:szCs w:val="24"/>
            <w:lang w:val="en-GB"/>
          </w:rPr>
          <w:t>com.org.uk</w:t>
        </w:r>
      </w:hyperlink>
      <w:r>
        <w:rPr>
          <w:sz w:val="24"/>
          <w:szCs w:val="24"/>
        </w:rPr>
        <w:t>.</w:t>
      </w:r>
    </w:p>
    <w:tbl>
      <w:tblPr>
        <w:tblW w:w="9209" w:type="dxa"/>
        <w:tblCellMar>
          <w:left w:w="10" w:type="dxa"/>
          <w:right w:w="10" w:type="dxa"/>
        </w:tblCellMar>
        <w:tblLook w:val="04A0" w:firstRow="1" w:lastRow="0" w:firstColumn="1" w:lastColumn="0" w:noHBand="0" w:noVBand="1"/>
      </w:tblPr>
      <w:tblGrid>
        <w:gridCol w:w="4508"/>
        <w:gridCol w:w="4701"/>
      </w:tblGrid>
      <w:tr w:rsidR="00277B8F" w14:paraId="3C9A36F8"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4CD63B6A" w14:textId="77777777" w:rsidR="00277B8F" w:rsidRDefault="00000000">
            <w:pPr>
              <w:pStyle w:val="04Tabletext-WhiteBold"/>
            </w:pPr>
            <w:r>
              <w:t>Consultation title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1B234A3" w14:textId="4988F9A6" w:rsidR="00277B8F" w:rsidRDefault="006B743C">
            <w:pPr>
              <w:pStyle w:val="Heading1"/>
              <w:rPr>
                <w:rFonts w:ascii="Calibri" w:eastAsia="Calibri" w:hAnsi="Calibri"/>
                <w:b w:val="0"/>
                <w:color w:val="auto"/>
                <w:sz w:val="22"/>
                <w:szCs w:val="22"/>
              </w:rPr>
            </w:pPr>
            <w:r w:rsidRPr="006B743C">
              <w:rPr>
                <w:rFonts w:ascii="Calibri" w:eastAsia="Calibri" w:hAnsi="Calibri"/>
                <w:b w:val="0"/>
                <w:color w:val="auto"/>
                <w:sz w:val="22"/>
                <w:szCs w:val="22"/>
              </w:rPr>
              <w:t>Consultation: Code of Practice for Designated Radio Selection Services</w:t>
            </w:r>
          </w:p>
        </w:tc>
      </w:tr>
      <w:tr w:rsidR="00277B8F" w14:paraId="27C2D31E"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033B9533" w14:textId="77777777" w:rsidR="00277B8F" w:rsidRDefault="00000000">
            <w:pPr>
              <w:pStyle w:val="04Tabletext-WhiteBold"/>
            </w:pPr>
            <w:r>
              <w:t>Full name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FD7757C" w14:textId="77777777" w:rsidR="00277B8F" w:rsidRDefault="00277B8F">
            <w:pPr>
              <w:spacing w:after="0"/>
            </w:pPr>
          </w:p>
        </w:tc>
      </w:tr>
      <w:tr w:rsidR="00277B8F" w14:paraId="1076F19C"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7829F1CC" w14:textId="77777777" w:rsidR="00277B8F" w:rsidRDefault="00000000">
            <w:pPr>
              <w:pStyle w:val="04Tabletext-WhiteBold"/>
            </w:pPr>
            <w:r>
              <w:t>Contact phone number</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C2E1F62" w14:textId="77777777" w:rsidR="00277B8F" w:rsidRDefault="00277B8F">
            <w:pPr>
              <w:spacing w:after="0"/>
            </w:pPr>
          </w:p>
        </w:tc>
      </w:tr>
      <w:tr w:rsidR="00277B8F" w14:paraId="177C5046"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3E1F9CA7" w14:textId="77777777" w:rsidR="00277B8F" w:rsidRDefault="00000000">
            <w:pPr>
              <w:pStyle w:val="04Tabletext-WhiteBold"/>
            </w:pPr>
            <w:r>
              <w:t>Representing (delete as appropriate)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DC9883C" w14:textId="77777777" w:rsidR="00277B8F" w:rsidRDefault="00000000">
            <w:pPr>
              <w:spacing w:after="0"/>
            </w:pPr>
            <w:r>
              <w:t>Self / Organisation</w:t>
            </w:r>
          </w:p>
        </w:tc>
      </w:tr>
      <w:tr w:rsidR="00277B8F" w14:paraId="50D85ECC"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720452E" w14:textId="77777777" w:rsidR="00277B8F" w:rsidRDefault="00000000">
            <w:pPr>
              <w:pStyle w:val="04Tabletext-WhiteBold"/>
            </w:pPr>
            <w:r>
              <w:t>Organisation name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C0AAE95" w14:textId="77777777" w:rsidR="00277B8F" w:rsidRDefault="00277B8F">
            <w:pPr>
              <w:spacing w:after="0"/>
            </w:pPr>
          </w:p>
        </w:tc>
      </w:tr>
      <w:tr w:rsidR="00277B8F" w14:paraId="1A575175"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17B99BB1" w14:textId="77777777" w:rsidR="00277B8F" w:rsidRDefault="00000000">
            <w:pPr>
              <w:pStyle w:val="04Tabletext-WhiteBold"/>
            </w:pPr>
            <w:r>
              <w:t>Email address</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6969823" w14:textId="77777777" w:rsidR="00277B8F" w:rsidRDefault="00277B8F">
            <w:pPr>
              <w:spacing w:after="0"/>
            </w:pPr>
          </w:p>
        </w:tc>
      </w:tr>
    </w:tbl>
    <w:p w14:paraId="22DCA7B5" w14:textId="77777777" w:rsidR="00277B8F" w:rsidRDefault="00000000">
      <w:pPr>
        <w:pStyle w:val="02HeadingsH2"/>
      </w:pPr>
      <w:r>
        <w:t>Confidentiality</w:t>
      </w:r>
    </w:p>
    <w:p w14:paraId="061A990F" w14:textId="77777777" w:rsidR="00277B8F" w:rsidRDefault="00000000">
      <w:r>
        <w:rPr>
          <w:rFonts w:cs="Calibri"/>
        </w:rPr>
        <w:t xml:space="preserve">We ask for your contact details along with your response so that we can engage with you on this consultation. For further information about how Ofcom handles your personal information and your corresponding rights, see </w:t>
      </w:r>
      <w:hyperlink r:id="rId8" w:history="1">
        <w:r w:rsidR="00277B8F">
          <w:rPr>
            <w:rStyle w:val="Hyperlink"/>
            <w:rFonts w:cs="Calibri"/>
          </w:rPr>
          <w:t>Ofcom’s General Privacy Statement</w:t>
        </w:r>
      </w:hyperlink>
      <w:r>
        <w:rPr>
          <w:rFonts w:cs="Calibri"/>
        </w:rPr>
        <w:t>.</w:t>
      </w:r>
    </w:p>
    <w:tbl>
      <w:tblPr>
        <w:tblW w:w="9016" w:type="dxa"/>
        <w:tblCellMar>
          <w:left w:w="10" w:type="dxa"/>
          <w:right w:w="10" w:type="dxa"/>
        </w:tblCellMar>
        <w:tblLook w:val="04A0" w:firstRow="1" w:lastRow="0" w:firstColumn="1" w:lastColumn="0" w:noHBand="0" w:noVBand="1"/>
      </w:tblPr>
      <w:tblGrid>
        <w:gridCol w:w="4508"/>
        <w:gridCol w:w="4508"/>
      </w:tblGrid>
      <w:tr w:rsidR="00277B8F" w14:paraId="12A8F359"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456E80CF" w14:textId="77777777" w:rsidR="00277B8F" w:rsidRDefault="00000000">
            <w:pPr>
              <w:pStyle w:val="04Tabletext-WhiteBold"/>
            </w:pPr>
            <w:r>
              <w:t>Your details: We will keep your contact number and email address confidential. Is there anything else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B504D0E" w14:textId="77777777" w:rsidR="00277B8F" w:rsidRDefault="00000000">
            <w:pPr>
              <w:spacing w:after="0"/>
              <w:rPr>
                <w:sz w:val="24"/>
                <w:szCs w:val="24"/>
              </w:rPr>
            </w:pPr>
            <w:r>
              <w:rPr>
                <w:sz w:val="24"/>
                <w:szCs w:val="24"/>
              </w:rPr>
              <w:t>Nothing / Your name / Organisation name / Whole response / Part of the response (you will need to indicate which question responses are confidential)</w:t>
            </w:r>
          </w:p>
        </w:tc>
      </w:tr>
      <w:tr w:rsidR="00277B8F" w14:paraId="02A5034F"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768C47F7" w14:textId="77777777" w:rsidR="00277B8F" w:rsidRDefault="00000000">
            <w:pPr>
              <w:pStyle w:val="04Tabletext-WhiteBold"/>
            </w:pPr>
            <w:r>
              <w:t>Your response: Please indicate how much of your response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EB1B621" w14:textId="77777777" w:rsidR="00277B8F" w:rsidRDefault="00000000">
            <w:pPr>
              <w:spacing w:after="0"/>
              <w:rPr>
                <w:sz w:val="24"/>
                <w:szCs w:val="24"/>
              </w:rPr>
            </w:pPr>
            <w:r>
              <w:rPr>
                <w:sz w:val="24"/>
                <w:szCs w:val="24"/>
              </w:rPr>
              <w:t>None / Whole response / Part of the response (you will need to indicate below which question responses are confidential)</w:t>
            </w:r>
          </w:p>
        </w:tc>
      </w:tr>
      <w:tr w:rsidR="00277B8F" w14:paraId="33707293"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0F7C8FCB" w14:textId="77777777" w:rsidR="00277B8F" w:rsidRDefault="00000000">
            <w:pPr>
              <w:pStyle w:val="04Tabletext-WhiteBold"/>
            </w:pPr>
            <w:r>
              <w:t xml:space="preserve">For confidential responses, can Ofcom publish a reference to the contents of your response? </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8A52B07" w14:textId="77777777" w:rsidR="00277B8F" w:rsidRDefault="00000000">
            <w:pPr>
              <w:spacing w:after="0"/>
            </w:pPr>
            <w:r>
              <w:rPr>
                <w:sz w:val="24"/>
                <w:szCs w:val="24"/>
              </w:rPr>
              <w:t>Yes / No</w:t>
            </w:r>
          </w:p>
        </w:tc>
      </w:tr>
    </w:tbl>
    <w:p w14:paraId="7BE852BB" w14:textId="77777777" w:rsidR="00277B8F" w:rsidRDefault="00277B8F"/>
    <w:p w14:paraId="1ABACE44" w14:textId="77777777" w:rsidR="00277B8F" w:rsidRDefault="00277B8F"/>
    <w:p w14:paraId="0B87C3C6" w14:textId="77777777" w:rsidR="00277B8F" w:rsidRDefault="00000000">
      <w:pPr>
        <w:pStyle w:val="02HeadingsH2"/>
      </w:pPr>
      <w:r>
        <w:lastRenderedPageBreak/>
        <w:t>Your response</w:t>
      </w:r>
    </w:p>
    <w:tbl>
      <w:tblPr>
        <w:tblW w:w="9016" w:type="dxa"/>
        <w:tblCellMar>
          <w:left w:w="10" w:type="dxa"/>
          <w:right w:w="10" w:type="dxa"/>
        </w:tblCellMar>
        <w:tblLook w:val="04A0" w:firstRow="1" w:lastRow="0" w:firstColumn="1" w:lastColumn="0" w:noHBand="0" w:noVBand="1"/>
      </w:tblPr>
      <w:tblGrid>
        <w:gridCol w:w="3681"/>
        <w:gridCol w:w="5335"/>
      </w:tblGrid>
      <w:tr w:rsidR="00277B8F" w14:paraId="5B59E887" w14:textId="77777777">
        <w:trPr>
          <w:tblHeader/>
        </w:trPr>
        <w:tc>
          <w:tcPr>
            <w:tcW w:w="3681"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726E37D4" w14:textId="77777777" w:rsidR="00277B8F" w:rsidRDefault="00000000">
            <w:pPr>
              <w:pStyle w:val="05TableHeader"/>
            </w:pPr>
            <w:r>
              <w:t>Question</w:t>
            </w:r>
          </w:p>
        </w:tc>
        <w:tc>
          <w:tcPr>
            <w:tcW w:w="5335"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0960A300" w14:textId="77777777" w:rsidR="00277B8F" w:rsidRDefault="00000000">
            <w:pPr>
              <w:pStyle w:val="05TableHeader"/>
            </w:pPr>
            <w:r>
              <w:t>Your response</w:t>
            </w:r>
          </w:p>
        </w:tc>
      </w:tr>
      <w:tr w:rsidR="00277B8F" w14:paraId="02EBFAB7"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233A5F5B" w14:textId="6198524E" w:rsidR="00277B8F" w:rsidRDefault="00000000">
            <w:pPr>
              <w:spacing w:before="120"/>
            </w:pPr>
            <w:r>
              <w:rPr>
                <w:b/>
              </w:rPr>
              <w:t>Question</w:t>
            </w:r>
            <w:r w:rsidR="00F859C6">
              <w:rPr>
                <w:b/>
              </w:rPr>
              <w:t xml:space="preserve"> 1</w:t>
            </w:r>
            <w:r>
              <w:t xml:space="preserve">: </w:t>
            </w:r>
            <w:r w:rsidR="006B743C" w:rsidRPr="006B743C">
              <w:t xml:space="preserve">Do you agree with our proposals for the </w:t>
            </w:r>
            <w:r w:rsidR="006B743C" w:rsidRPr="006B743C">
              <w:rPr>
                <w:b/>
                <w:bCs/>
              </w:rPr>
              <w:t>select and play duty</w:t>
            </w:r>
            <w:r w:rsidR="006B743C" w:rsidRPr="006B743C">
              <w:t xml:space="preserve"> and our assessment of their associated impacts? Please provide your reasoning, and if possible, any supporting evidence.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168F782" w14:textId="77777777" w:rsidR="00277B8F" w:rsidRDefault="00000000">
            <w:pPr>
              <w:spacing w:before="120"/>
            </w:pPr>
            <w:r>
              <w:t>Confidential? – Y / N</w:t>
            </w:r>
          </w:p>
        </w:tc>
      </w:tr>
      <w:tr w:rsidR="006B743C" w14:paraId="2C40904F"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3C5153B" w14:textId="5A35E375" w:rsidR="006B743C" w:rsidRDefault="006B743C">
            <w:pPr>
              <w:spacing w:before="120"/>
              <w:rPr>
                <w:b/>
              </w:rPr>
            </w:pPr>
            <w:r>
              <w:rPr>
                <w:b/>
              </w:rPr>
              <w:t xml:space="preserve">Question 2: </w:t>
            </w:r>
            <w:r w:rsidRPr="006B743C">
              <w:rPr>
                <w:bCs/>
              </w:rPr>
              <w:t xml:space="preserve">Do you agree with our proposals for the </w:t>
            </w:r>
            <w:proofErr w:type="gramStart"/>
            <w:r w:rsidRPr="006B743C">
              <w:rPr>
                <w:b/>
              </w:rPr>
              <w:t>particular method</w:t>
            </w:r>
            <w:proofErr w:type="gramEnd"/>
            <w:r w:rsidRPr="006B743C">
              <w:rPr>
                <w:b/>
              </w:rPr>
              <w:t xml:space="preserve"> duty</w:t>
            </w:r>
            <w:r w:rsidRPr="006B743C">
              <w:rPr>
                <w:bCs/>
              </w:rPr>
              <w:t xml:space="preserve"> and our assessment of their associated impacts? Please provide your reasoning, and if possible, any supporting evidence.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ACC575F" w14:textId="162906C1" w:rsidR="006B743C" w:rsidRDefault="006B743C">
            <w:pPr>
              <w:spacing w:before="120"/>
            </w:pPr>
            <w:r>
              <w:t>Confidential? – Y / N</w:t>
            </w:r>
          </w:p>
        </w:tc>
      </w:tr>
      <w:tr w:rsidR="006B743C" w14:paraId="493D0645"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4153011C" w14:textId="27ABD65F" w:rsidR="006B743C" w:rsidRDefault="006B743C">
            <w:pPr>
              <w:spacing w:before="120"/>
              <w:rPr>
                <w:b/>
              </w:rPr>
            </w:pPr>
            <w:r>
              <w:rPr>
                <w:b/>
              </w:rPr>
              <w:t xml:space="preserve">Question 3: </w:t>
            </w:r>
            <w:r w:rsidRPr="006B743C">
              <w:rPr>
                <w:bCs/>
              </w:rPr>
              <w:t xml:space="preserve">Do you agree with our proposals for the </w:t>
            </w:r>
            <w:r w:rsidRPr="006B743C">
              <w:rPr>
                <w:b/>
              </w:rPr>
              <w:t>no interruptions duty</w:t>
            </w:r>
            <w:r w:rsidRPr="006B743C">
              <w:rPr>
                <w:bCs/>
              </w:rPr>
              <w:t xml:space="preserve"> and our assessment of their associated impacts? Please provide your reasoning, and if possible, any supporting evidence.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85E6B09" w14:textId="3EF4D1B6" w:rsidR="006B743C" w:rsidRDefault="006B743C">
            <w:pPr>
              <w:spacing w:before="120"/>
            </w:pPr>
            <w:r>
              <w:t>Confidential? – Y / N</w:t>
            </w:r>
          </w:p>
        </w:tc>
      </w:tr>
      <w:tr w:rsidR="006B743C" w14:paraId="35E06D6A"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40E7DACC" w14:textId="65AB3704" w:rsidR="006B743C" w:rsidRDefault="006B743C">
            <w:pPr>
              <w:spacing w:before="120"/>
              <w:rPr>
                <w:b/>
              </w:rPr>
            </w:pPr>
            <w:r>
              <w:rPr>
                <w:b/>
              </w:rPr>
              <w:t xml:space="preserve">Question 4: </w:t>
            </w:r>
            <w:r w:rsidRPr="006B743C">
              <w:rPr>
                <w:bCs/>
              </w:rPr>
              <w:t xml:space="preserve">Do you agree with our proposals for the </w:t>
            </w:r>
            <w:r w:rsidRPr="006B743C">
              <w:rPr>
                <w:b/>
              </w:rPr>
              <w:t>prohibition on charging</w:t>
            </w:r>
            <w:r w:rsidRPr="006B743C">
              <w:rPr>
                <w:bCs/>
              </w:rPr>
              <w:t xml:space="preserve"> and our assessment of their associated impacts? Please provide your reasoning, and if possible, any supporting evidence.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9C1AB97" w14:textId="511E046A" w:rsidR="006B743C" w:rsidRDefault="006B743C">
            <w:pPr>
              <w:spacing w:before="120"/>
            </w:pPr>
            <w:r>
              <w:t>Confidential? – Y / N</w:t>
            </w:r>
          </w:p>
        </w:tc>
      </w:tr>
      <w:tr w:rsidR="006B743C" w14:paraId="50FABCF2"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20F782C3" w14:textId="13B06F0C" w:rsidR="006B743C" w:rsidRDefault="006B743C">
            <w:pPr>
              <w:spacing w:before="120"/>
              <w:rPr>
                <w:b/>
              </w:rPr>
            </w:pPr>
            <w:r>
              <w:rPr>
                <w:b/>
              </w:rPr>
              <w:t xml:space="preserve">Question 5: </w:t>
            </w:r>
            <w:r w:rsidRPr="006B743C">
              <w:rPr>
                <w:bCs/>
              </w:rPr>
              <w:t xml:space="preserve">Do you agree that </w:t>
            </w:r>
            <w:r w:rsidRPr="006B743C">
              <w:rPr>
                <w:b/>
              </w:rPr>
              <w:t>three months</w:t>
            </w:r>
            <w:r w:rsidRPr="006B743C">
              <w:rPr>
                <w:bCs/>
              </w:rPr>
              <w:t xml:space="preserve"> is a reasonable period for DRSS providers to bring themselves into compliance? Please provide your reasoning, and any supporting evidence.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2603C6B" w14:textId="079C336C" w:rsidR="006B743C" w:rsidRDefault="006B743C">
            <w:pPr>
              <w:spacing w:before="120"/>
            </w:pPr>
            <w:r>
              <w:t>Confidential? – Y / N</w:t>
            </w:r>
          </w:p>
        </w:tc>
      </w:tr>
    </w:tbl>
    <w:p w14:paraId="31FDF2B5" w14:textId="77777777" w:rsidR="00277B8F" w:rsidRDefault="00277B8F">
      <w:pPr>
        <w:pStyle w:val="10Unnumberedparagraph"/>
        <w:rPr>
          <w:b/>
          <w:bCs/>
        </w:rPr>
      </w:pPr>
    </w:p>
    <w:p w14:paraId="7654D462" w14:textId="77777777" w:rsidR="00277B8F" w:rsidRDefault="00000000">
      <w:pPr>
        <w:pStyle w:val="10Unnumberedparagraph"/>
        <w:rPr>
          <w:b/>
          <w:bCs/>
        </w:rPr>
      </w:pPr>
      <w:r>
        <w:rPr>
          <w:b/>
          <w:bCs/>
        </w:rPr>
        <w:t>Please tell us how you came across this consultation.</w:t>
      </w:r>
    </w:p>
    <w:p w14:paraId="2F64A126" w14:textId="77777777" w:rsidR="00277B8F" w:rsidRDefault="00000000">
      <w:pPr>
        <w:pStyle w:val="10Unnumberedparagraph"/>
        <w:tabs>
          <w:tab w:val="left" w:pos="270"/>
        </w:tabs>
        <w:spacing w:after="0"/>
        <w:ind w:firstLine="180"/>
      </w:pPr>
      <w:r>
        <w:rPr>
          <w:rFonts w:ascii="MS Gothic" w:eastAsia="MS Gothic" w:hAnsi="MS Gothic"/>
        </w:rPr>
        <w:t>☐</w:t>
      </w:r>
      <w:r>
        <w:tab/>
        <w:t>Email from Ofcom</w:t>
      </w:r>
    </w:p>
    <w:p w14:paraId="4286F7DC" w14:textId="77777777" w:rsidR="00277B8F" w:rsidRDefault="00000000">
      <w:pPr>
        <w:pStyle w:val="10Unnumberedparagraph"/>
        <w:tabs>
          <w:tab w:val="left" w:pos="270"/>
        </w:tabs>
        <w:spacing w:after="0"/>
        <w:ind w:firstLine="180"/>
      </w:pPr>
      <w:r>
        <w:rPr>
          <w:rFonts w:ascii="MS Gothic" w:eastAsia="MS Gothic" w:hAnsi="MS Gothic"/>
        </w:rPr>
        <w:t>☐</w:t>
      </w:r>
      <w:r>
        <w:tab/>
        <w:t>Saw it on social media</w:t>
      </w:r>
    </w:p>
    <w:p w14:paraId="4EDF9095" w14:textId="77777777" w:rsidR="00277B8F" w:rsidRDefault="00000000">
      <w:pPr>
        <w:pStyle w:val="10Unnumberedparagraph"/>
        <w:tabs>
          <w:tab w:val="left" w:pos="270"/>
        </w:tabs>
        <w:spacing w:after="0"/>
        <w:ind w:firstLine="180"/>
      </w:pPr>
      <w:r>
        <w:rPr>
          <w:rFonts w:ascii="MS Gothic" w:eastAsia="MS Gothic" w:hAnsi="MS Gothic"/>
        </w:rPr>
        <w:t>☐</w:t>
      </w:r>
      <w:r>
        <w:tab/>
        <w:t>Found it on Ofcom's website</w:t>
      </w:r>
    </w:p>
    <w:p w14:paraId="71BA7FEA" w14:textId="77777777" w:rsidR="00277B8F" w:rsidRDefault="00000000">
      <w:pPr>
        <w:pStyle w:val="10Unnumberedparagraph"/>
        <w:tabs>
          <w:tab w:val="left" w:pos="270"/>
        </w:tabs>
        <w:spacing w:after="0"/>
        <w:ind w:firstLine="180"/>
      </w:pPr>
      <w:r>
        <w:rPr>
          <w:rFonts w:ascii="MS Gothic" w:eastAsia="MS Gothic" w:hAnsi="MS Gothic"/>
        </w:rPr>
        <w:t>☐</w:t>
      </w:r>
      <w:r>
        <w:tab/>
        <w:t>Found it on another website</w:t>
      </w:r>
    </w:p>
    <w:p w14:paraId="1ACA2168" w14:textId="77777777" w:rsidR="00277B8F" w:rsidRDefault="00000000">
      <w:pPr>
        <w:pStyle w:val="10Unnumberedparagraph"/>
        <w:tabs>
          <w:tab w:val="left" w:pos="270"/>
        </w:tabs>
        <w:spacing w:after="0"/>
        <w:ind w:firstLine="180"/>
      </w:pPr>
      <w:r>
        <w:rPr>
          <w:rFonts w:ascii="MS Gothic" w:eastAsia="MS Gothic" w:hAnsi="MS Gothic"/>
        </w:rPr>
        <w:lastRenderedPageBreak/>
        <w:t>☐</w:t>
      </w:r>
      <w:r>
        <w:tab/>
        <w:t>Heard about it on TV or radio</w:t>
      </w:r>
    </w:p>
    <w:p w14:paraId="57704DC0" w14:textId="77777777" w:rsidR="00277B8F" w:rsidRDefault="00000000">
      <w:pPr>
        <w:pStyle w:val="10Unnumberedparagraph"/>
        <w:tabs>
          <w:tab w:val="left" w:pos="270"/>
        </w:tabs>
        <w:spacing w:after="0"/>
        <w:ind w:firstLine="180"/>
      </w:pPr>
      <w:r>
        <w:rPr>
          <w:rFonts w:ascii="MS Gothic" w:eastAsia="MS Gothic" w:hAnsi="MS Gothic"/>
        </w:rPr>
        <w:t>☐</w:t>
      </w:r>
      <w:r>
        <w:tab/>
        <w:t>Read about it in a newspaper or magazine</w:t>
      </w:r>
    </w:p>
    <w:p w14:paraId="0A6396B8" w14:textId="77777777" w:rsidR="00277B8F" w:rsidRDefault="00000000">
      <w:pPr>
        <w:pStyle w:val="10Unnumberedparagraph"/>
        <w:tabs>
          <w:tab w:val="left" w:pos="270"/>
        </w:tabs>
        <w:spacing w:after="0"/>
        <w:ind w:firstLine="180"/>
      </w:pPr>
      <w:r>
        <w:rPr>
          <w:rFonts w:ascii="MS Gothic" w:eastAsia="MS Gothic" w:hAnsi="MS Gothic"/>
        </w:rPr>
        <w:t>☐</w:t>
      </w:r>
      <w:r>
        <w:tab/>
        <w:t>Heard about it at an event</w:t>
      </w:r>
    </w:p>
    <w:p w14:paraId="2999CDC3" w14:textId="77777777" w:rsidR="00277B8F" w:rsidRDefault="00000000">
      <w:pPr>
        <w:pStyle w:val="10Unnumberedparagraph"/>
        <w:tabs>
          <w:tab w:val="left" w:pos="270"/>
        </w:tabs>
        <w:spacing w:after="0"/>
        <w:ind w:firstLine="180"/>
      </w:pPr>
      <w:r>
        <w:rPr>
          <w:rFonts w:ascii="MS Gothic" w:eastAsia="MS Gothic" w:hAnsi="MS Gothic"/>
        </w:rPr>
        <w:t>☐</w:t>
      </w:r>
      <w:r>
        <w:tab/>
        <w:t>Somebody told me or shared it with me</w:t>
      </w:r>
    </w:p>
    <w:p w14:paraId="0C777F2B" w14:textId="77777777" w:rsidR="00277B8F" w:rsidRDefault="00000000">
      <w:pPr>
        <w:pStyle w:val="10Unnumberedparagraph"/>
        <w:tabs>
          <w:tab w:val="left" w:pos="270"/>
        </w:tabs>
        <w:spacing w:after="0"/>
        <w:ind w:firstLine="180"/>
      </w:pPr>
      <w:r>
        <w:rPr>
          <w:rFonts w:ascii="MS Gothic" w:eastAsia="MS Gothic" w:hAnsi="MS Gothic"/>
        </w:rPr>
        <w:t>☐</w:t>
      </w:r>
      <w:r>
        <w:tab/>
        <w:t xml:space="preserve">Other (please specify)   </w:t>
      </w:r>
    </w:p>
    <w:p w14:paraId="5F56597B" w14:textId="2AEDB1B0" w:rsidR="00277B8F" w:rsidRDefault="00000000">
      <w:pPr>
        <w:spacing w:before="360"/>
      </w:pPr>
      <w:r>
        <w:rPr>
          <w:color w:val="000000"/>
          <w:sz w:val="24"/>
          <w:szCs w:val="24"/>
        </w:rPr>
        <w:t>Please complete this form in full and return to</w:t>
      </w:r>
      <w:r w:rsidR="00F55159">
        <w:rPr>
          <w:color w:val="000000"/>
          <w:sz w:val="24"/>
          <w:szCs w:val="24"/>
        </w:rPr>
        <w:t xml:space="preserve"> </w:t>
      </w:r>
      <w:hyperlink r:id="rId9" w:history="1">
        <w:r w:rsidR="00F55159" w:rsidRPr="00B566AF">
          <w:rPr>
            <w:rStyle w:val="Hyperlink"/>
            <w:sz w:val="24"/>
            <w:szCs w:val="24"/>
            <w:lang w:val="en-GB"/>
          </w:rPr>
          <w:t>mediaact.par</w:t>
        </w:r>
        <w:r w:rsidR="00F55159" w:rsidRPr="00B566AF">
          <w:rPr>
            <w:rStyle w:val="Hyperlink"/>
            <w:sz w:val="24"/>
            <w:szCs w:val="24"/>
            <w:lang w:val="en-GB"/>
          </w:rPr>
          <w:t>t</w:t>
        </w:r>
        <w:r w:rsidR="00F55159" w:rsidRPr="00B566AF">
          <w:rPr>
            <w:rStyle w:val="Hyperlink"/>
            <w:sz w:val="24"/>
            <w:szCs w:val="24"/>
            <w:lang w:val="en-GB"/>
          </w:rPr>
          <w:t>6@ofcom.org.uk</w:t>
        </w:r>
      </w:hyperlink>
      <w:r w:rsidR="00F53344">
        <w:rPr>
          <w:color w:val="000000"/>
          <w:sz w:val="24"/>
          <w:szCs w:val="24"/>
        </w:rPr>
        <w:t>.</w:t>
      </w:r>
      <w:hyperlink r:id="rId10" w:history="1"/>
    </w:p>
    <w:sectPr w:rsidR="00277B8F">
      <w:headerReference w:type="first" r:id="rId11"/>
      <w:footerReference w:type="first" r:id="rId12"/>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D610F" w14:textId="77777777" w:rsidR="00FD6ECE" w:rsidRDefault="00FD6ECE">
      <w:pPr>
        <w:spacing w:after="0" w:line="240" w:lineRule="auto"/>
      </w:pPr>
      <w:r>
        <w:separator/>
      </w:r>
    </w:p>
  </w:endnote>
  <w:endnote w:type="continuationSeparator" w:id="0">
    <w:p w14:paraId="6A4BF087" w14:textId="77777777" w:rsidR="00FD6ECE" w:rsidRDefault="00FD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font>
  <w:font w:name="Calibri Light">
    <w:panose1 w:val="020F0302020204030204"/>
    <w:charset w:val="00"/>
    <w:family w:val="swiss"/>
    <w:pitch w:val="variable"/>
    <w:sig w:usb0="E4002EFF" w:usb1="C200247B" w:usb2="00000009" w:usb3="00000000" w:csb0="000001FF" w:csb1="00000000"/>
  </w:font>
  <w:font w:name="Sora SemiBold">
    <w:panose1 w:val="00000000000000000000"/>
    <w:charset w:val="00"/>
    <w:family w:val="auto"/>
    <w:pitch w:val="variable"/>
    <w:sig w:usb0="A000006F" w:usb1="5000004B" w:usb2="00010000" w:usb3="00000000" w:csb0="0000009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CDC4" w14:textId="77777777" w:rsidR="008F3ABC" w:rsidRDefault="00000000">
    <w:r>
      <w:rPr>
        <w:noProof/>
      </w:rPr>
      <w:drawing>
        <wp:anchor distT="0" distB="0" distL="114300" distR="114300" simplePos="0" relativeHeight="251661312" behindDoc="1" locked="0" layoutInCell="1" allowOverlap="1" wp14:anchorId="0FF8D95D" wp14:editId="58B78EE3">
          <wp:simplePos x="0" y="0"/>
          <wp:positionH relativeFrom="page">
            <wp:posOffset>-152403</wp:posOffset>
          </wp:positionH>
          <wp:positionV relativeFrom="page">
            <wp:posOffset>9290047</wp:posOffset>
          </wp:positionV>
          <wp:extent cx="7711235" cy="1402607"/>
          <wp:effectExtent l="0" t="0" r="4015" b="7093"/>
          <wp:wrapNone/>
          <wp:docPr id="773547562"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11235" cy="140260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9DBE" w14:textId="77777777" w:rsidR="00FD6ECE" w:rsidRDefault="00FD6ECE">
      <w:pPr>
        <w:spacing w:after="0" w:line="240" w:lineRule="auto"/>
      </w:pPr>
      <w:r>
        <w:rPr>
          <w:color w:val="000000"/>
        </w:rPr>
        <w:separator/>
      </w:r>
    </w:p>
  </w:footnote>
  <w:footnote w:type="continuationSeparator" w:id="0">
    <w:p w14:paraId="3C64309E" w14:textId="77777777" w:rsidR="00FD6ECE" w:rsidRDefault="00FD6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1E67" w14:textId="77777777" w:rsidR="008F3ABC" w:rsidRDefault="00000000">
    <w:r>
      <w:rPr>
        <w:noProof/>
      </w:rPr>
      <w:drawing>
        <wp:anchor distT="0" distB="0" distL="114300" distR="114300" simplePos="0" relativeHeight="251659264" behindDoc="0" locked="0" layoutInCell="1" allowOverlap="1" wp14:anchorId="23F9FEAE" wp14:editId="48AC2AF5">
          <wp:simplePos x="0" y="0"/>
          <wp:positionH relativeFrom="margin">
            <wp:align>left</wp:align>
          </wp:positionH>
          <wp:positionV relativeFrom="paragraph">
            <wp:posOffset>120645</wp:posOffset>
          </wp:positionV>
          <wp:extent cx="2234619" cy="501648"/>
          <wp:effectExtent l="0" t="0" r="0" b="0"/>
          <wp:wrapNone/>
          <wp:docPr id="1653348641" name="Picture 2" descr="logo -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34619" cy="50164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43A86"/>
    <w:multiLevelType w:val="hybridMultilevel"/>
    <w:tmpl w:val="0EBC98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43764F"/>
    <w:multiLevelType w:val="multilevel"/>
    <w:tmpl w:val="29C4A1E2"/>
    <w:styleLink w:val="LFO6"/>
    <w:lvl w:ilvl="0">
      <w:numFmt w:val="bullet"/>
      <w:lvlText w:val="•"/>
      <w:lvlJc w:val="left"/>
      <w:pPr>
        <w:ind w:left="1080" w:hanging="72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39B3666"/>
    <w:multiLevelType w:val="hybridMultilevel"/>
    <w:tmpl w:val="0C74F8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EF519D"/>
    <w:multiLevelType w:val="multilevel"/>
    <w:tmpl w:val="88DCE5FE"/>
    <w:styleLink w:val="LFO12"/>
    <w:lvl w:ilvl="0">
      <w:start w:val="1"/>
      <w:numFmt w:val="decimal"/>
      <w:lvlText w:val="%1."/>
      <w:lvlJc w:val="left"/>
      <w:pPr>
        <w:ind w:left="510" w:hanging="510"/>
      </w:pPr>
    </w:lvl>
    <w:lvl w:ilvl="1">
      <w:start w:val="1"/>
      <w:numFmt w:val="decimal"/>
      <w:lvlText w:val="%1.%2"/>
      <w:lvlJc w:val="left"/>
      <w:pPr>
        <w:ind w:left="720" w:hanging="720"/>
      </w:pPr>
    </w:lvl>
    <w:lvl w:ilvl="2">
      <w:start w:val="1"/>
      <w:numFmt w:val="lowerLetter"/>
      <w:lvlText w:val=")"/>
      <w:lvlJc w:val="left"/>
      <w:pPr>
        <w:ind w:left="1080" w:hanging="343"/>
      </w:pPr>
    </w:lvl>
    <w:lvl w:ilvl="3">
      <w:start w:val="1"/>
      <w:numFmt w:val="lowerRoman"/>
      <w:lvlText w:val=")"/>
      <w:lvlJc w:val="left"/>
      <w:pPr>
        <w:ind w:left="1440" w:hanging="533"/>
      </w:pPr>
    </w:lvl>
    <w:lvl w:ilvl="4">
      <w:start w:val="1"/>
      <w:numFmt w:val="decimal"/>
      <w:lvlText w:val="A"/>
      <w:lvlJc w:val="left"/>
      <w:pPr>
        <w:ind w:left="510" w:hanging="510"/>
      </w:pPr>
    </w:lvl>
    <w:lvl w:ilvl="5">
      <w:start w:val="1"/>
      <w:numFmt w:val="decimal"/>
      <w:lvlText w:val="A%1.%2.%3.%4.%5.%6"/>
      <w:lvlJc w:val="left"/>
      <w:pPr>
        <w:ind w:left="720" w:hanging="720"/>
      </w:pPr>
    </w:lvl>
    <w:lvl w:ilvl="6">
      <w:start w:val="1"/>
      <w:numFmt w:val="lowerLetter"/>
      <w:lvlText w:val=")"/>
      <w:lvlJc w:val="left"/>
      <w:pPr>
        <w:ind w:left="1077" w:hanging="340"/>
      </w:pPr>
    </w:lvl>
    <w:lvl w:ilvl="7">
      <w:start w:val="1"/>
      <w:numFmt w:val="lowerRoman"/>
      <w:lvlText w:val=")"/>
      <w:lvlJc w:val="left"/>
      <w:pPr>
        <w:ind w:left="1440" w:hanging="533"/>
      </w:pPr>
    </w:lvl>
    <w:lvl w:ilvl="8">
      <w:start w:val="1"/>
      <w:numFmt w:val="none"/>
      <w:lvlText w:val=""/>
      <w:lvlJc w:val="left"/>
      <w:pPr>
        <w:ind w:left="3240" w:hanging="360"/>
      </w:pPr>
    </w:lvl>
  </w:abstractNum>
  <w:abstractNum w:abstractNumId="4" w15:restartNumberingAfterBreak="0">
    <w:nsid w:val="71866715"/>
    <w:multiLevelType w:val="multilevel"/>
    <w:tmpl w:val="A8BA80BE"/>
    <w:styleLink w:val="LFO4"/>
    <w:lvl w:ilvl="0">
      <w:start w:val="1"/>
      <w:numFmt w:val="none"/>
      <w:pStyle w:val="03Normaltext"/>
      <w:lvlText w:val="%1"/>
      <w:lvlJc w:val="left"/>
    </w:lvl>
    <w:lvl w:ilvl="1">
      <w:start w:val="1"/>
      <w:numFmt w:val="lowerLetter"/>
      <w:lvlText w:val=")"/>
      <w:lvlJc w:val="left"/>
      <w:pPr>
        <w:ind w:left="720" w:hanging="351"/>
      </w:pPr>
    </w:lvl>
    <w:lvl w:ilvl="2">
      <w:start w:val="1"/>
      <w:numFmt w:val="lowerRoman"/>
      <w:lvlText w:val=")"/>
      <w:lvlJc w:val="right"/>
      <w:pPr>
        <w:ind w:left="1304" w:hanging="17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818063224">
    <w:abstractNumId w:val="1"/>
  </w:num>
  <w:num w:numId="2" w16cid:durableId="1642881063">
    <w:abstractNumId w:val="3"/>
  </w:num>
  <w:num w:numId="3" w16cid:durableId="1291740059">
    <w:abstractNumId w:val="4"/>
  </w:num>
  <w:num w:numId="4" w16cid:durableId="1819613075">
    <w:abstractNumId w:val="0"/>
  </w:num>
  <w:num w:numId="5" w16cid:durableId="2002269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B8F"/>
    <w:rsid w:val="00007F7B"/>
    <w:rsid w:val="000666B8"/>
    <w:rsid w:val="000820C5"/>
    <w:rsid w:val="000A1DE1"/>
    <w:rsid w:val="000A3186"/>
    <w:rsid w:val="001F7694"/>
    <w:rsid w:val="00207BAA"/>
    <w:rsid w:val="0024276A"/>
    <w:rsid w:val="00271228"/>
    <w:rsid w:val="00277B8F"/>
    <w:rsid w:val="00284F1E"/>
    <w:rsid w:val="00287A18"/>
    <w:rsid w:val="003B08EB"/>
    <w:rsid w:val="0043589D"/>
    <w:rsid w:val="00465EBB"/>
    <w:rsid w:val="005A13CC"/>
    <w:rsid w:val="005A76E0"/>
    <w:rsid w:val="0065058D"/>
    <w:rsid w:val="00693D5F"/>
    <w:rsid w:val="006B743C"/>
    <w:rsid w:val="00704C13"/>
    <w:rsid w:val="0077238E"/>
    <w:rsid w:val="008C0D21"/>
    <w:rsid w:val="008F3ABC"/>
    <w:rsid w:val="00A53A21"/>
    <w:rsid w:val="00AC0A01"/>
    <w:rsid w:val="00AF6C93"/>
    <w:rsid w:val="00D46DA6"/>
    <w:rsid w:val="00D9473F"/>
    <w:rsid w:val="00E524BC"/>
    <w:rsid w:val="00EA62DD"/>
    <w:rsid w:val="00F53344"/>
    <w:rsid w:val="00F55159"/>
    <w:rsid w:val="00F62D1F"/>
    <w:rsid w:val="00F859C6"/>
    <w:rsid w:val="00FA5339"/>
    <w:rsid w:val="00FD6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9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textAlignment w:val="auto"/>
    </w:pPr>
    <w:rPr>
      <w:rFonts w:eastAsia="Calibri" w:cs="Times New Roman"/>
    </w:rPr>
  </w:style>
  <w:style w:type="paragraph" w:styleId="Heading1">
    <w:name w:val="heading 1"/>
    <w:next w:val="Normal"/>
    <w:uiPriority w:val="9"/>
    <w:qFormat/>
    <w:pPr>
      <w:keepNext/>
      <w:keepLines/>
      <w:spacing w:before="240" w:after="0"/>
      <w:textAlignment w:val="auto"/>
      <w:outlineLvl w:val="0"/>
    </w:pPr>
    <w:rPr>
      <w:rFonts w:ascii="Sora" w:hAnsi="Sora" w:cs="Times New Roman"/>
      <w:b/>
      <w:color w:val="4472C4"/>
      <w:sz w:val="48"/>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unhideWhenUsed/>
    <w:qFormat/>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H1">
    <w:name w:val="01 Title (H1)"/>
    <w:next w:val="Normal"/>
    <w:pPr>
      <w:pBdr>
        <w:bottom w:val="single" w:sz="18" w:space="1" w:color="5000F2"/>
      </w:pBdr>
      <w:spacing w:before="960" w:after="480"/>
      <w:textAlignment w:val="auto"/>
      <w:outlineLvl w:val="0"/>
    </w:pPr>
    <w:rPr>
      <w:rFonts w:ascii="Sora" w:hAnsi="Sora" w:cs="Times New Roman"/>
      <w:b/>
      <w:color w:val="5000F2"/>
      <w:sz w:val="60"/>
      <w:szCs w:val="60"/>
    </w:rPr>
  </w:style>
  <w:style w:type="paragraph" w:customStyle="1" w:styleId="02HeadingsH2">
    <w:name w:val="02 Headings (H2)"/>
    <w:basedOn w:val="Normal"/>
    <w:next w:val="Normal"/>
    <w:pPr>
      <w:keepNext/>
      <w:spacing w:before="360" w:line="240" w:lineRule="auto"/>
      <w:outlineLvl w:val="1"/>
    </w:pPr>
    <w:rPr>
      <w:rFonts w:ascii="Sora SemiBold" w:hAnsi="Sora SemiBold" w:cs="Sora SemiBold"/>
      <w:bCs/>
      <w:color w:val="C500ED"/>
      <w:sz w:val="36"/>
      <w:szCs w:val="3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Calibri" w:cs="Times New Roman"/>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Calibri" w:cs="Times New Roman"/>
    </w:rPr>
  </w:style>
  <w:style w:type="character" w:styleId="Hyperlink">
    <w:name w:val="Hyperlink"/>
    <w:basedOn w:val="DefaultParagraphFont"/>
    <w:rPr>
      <w:color w:val="5000F2"/>
      <w:u w:val="single"/>
      <w:lang w:val="en-US"/>
    </w:rPr>
  </w:style>
  <w:style w:type="paragraph" w:customStyle="1" w:styleId="03Normaltext">
    <w:name w:val="03 Normal text"/>
    <w:basedOn w:val="Normal"/>
    <w:pPr>
      <w:numPr>
        <w:numId w:val="3"/>
      </w:numPr>
    </w:pPr>
  </w:style>
  <w:style w:type="paragraph" w:customStyle="1" w:styleId="04Tabletext-WhiteBold">
    <w:name w:val="04 Table text - White+Bold"/>
    <w:basedOn w:val="Normal"/>
    <w:pPr>
      <w:spacing w:after="0"/>
    </w:pPr>
    <w:rPr>
      <w:b/>
      <w:color w:val="FFFFFF"/>
      <w:sz w:val="24"/>
      <w:szCs w:val="24"/>
    </w:rPr>
  </w:style>
  <w:style w:type="paragraph" w:customStyle="1" w:styleId="05TableHeader">
    <w:name w:val="05 Table Header"/>
    <w:basedOn w:val="Normal"/>
    <w:pPr>
      <w:spacing w:after="0"/>
    </w:pPr>
    <w:rPr>
      <w:b/>
      <w:sz w:val="28"/>
    </w:rPr>
  </w:style>
  <w:style w:type="character" w:styleId="UnresolvedMention">
    <w:name w:val="Unresolved Mention"/>
    <w:basedOn w:val="DefaultParagraphFont"/>
    <w:rPr>
      <w:color w:val="605E5C"/>
      <w:shd w:val="clear" w:color="auto" w:fill="E1DFDD"/>
    </w:rPr>
  </w:style>
  <w:style w:type="paragraph" w:customStyle="1" w:styleId="10Unnumberedparagraph">
    <w:name w:val="10 Unnumbered paragraph"/>
    <w:pPr>
      <w:spacing w:after="120" w:line="244" w:lineRule="auto"/>
      <w:textAlignment w:val="auto"/>
    </w:pPr>
    <w:rPr>
      <w:rFonts w:ascii="Aptos" w:eastAsia="Aptos" w:hAnsi="Aptos" w:cs="Times New Roman"/>
    </w:rPr>
  </w:style>
  <w:style w:type="paragraph" w:styleId="NormalWeb">
    <w:name w:val="Normal (Web)"/>
    <w:basedOn w:val="Normal"/>
    <w:uiPriority w:val="99"/>
    <w:rPr>
      <w:rFonts w:ascii="Times New Roman" w:hAnsi="Times New Roman"/>
      <w:sz w:val="24"/>
      <w:szCs w:val="24"/>
    </w:rPr>
  </w:style>
  <w:style w:type="numbering" w:customStyle="1" w:styleId="LFO6">
    <w:name w:val="LFO6"/>
    <w:basedOn w:val="NoList"/>
    <w:pPr>
      <w:numPr>
        <w:numId w:val="1"/>
      </w:numPr>
    </w:pPr>
  </w:style>
  <w:style w:type="numbering" w:customStyle="1" w:styleId="LFO12">
    <w:name w:val="LFO12"/>
    <w:basedOn w:val="NoList"/>
    <w:pPr>
      <w:numPr>
        <w:numId w:val="2"/>
      </w:numPr>
    </w:pPr>
  </w:style>
  <w:style w:type="numbering" w:customStyle="1" w:styleId="LFO4">
    <w:name w:val="LFO4"/>
    <w:basedOn w:val="NoList"/>
    <w:pPr>
      <w:numPr>
        <w:numId w:val="3"/>
      </w:numPr>
    </w:pPr>
  </w:style>
  <w:style w:type="paragraph" w:styleId="ListParagraph">
    <w:name w:val="List Paragraph"/>
    <w:basedOn w:val="Normal"/>
    <w:uiPriority w:val="34"/>
    <w:qFormat/>
    <w:rsid w:val="00EA62DD"/>
    <w:pPr>
      <w:ind w:left="720"/>
      <w:contextualSpacing/>
    </w:pPr>
  </w:style>
  <w:style w:type="paragraph" w:customStyle="1" w:styleId="22ANNEXheading2">
    <w:name w:val="22 ANNEX heading 2"/>
    <w:next w:val="Normal"/>
    <w:rsid w:val="00704C13"/>
    <w:pPr>
      <w:keepNext/>
      <w:pBdr>
        <w:bottom w:val="single" w:sz="4" w:space="1" w:color="auto"/>
      </w:pBdr>
      <w:autoSpaceDN/>
      <w:spacing w:before="360" w:line="259" w:lineRule="auto"/>
      <w:textAlignment w:val="auto"/>
      <w:outlineLvl w:val="2"/>
    </w:pPr>
    <w:rPr>
      <w:rFonts w:ascii="Sora SemiBold" w:eastAsiaTheme="minorHAnsi" w:hAnsi="Sora SemiBold" w:cs="Sora SemiBold"/>
      <w:bCs/>
      <w:color w:val="4EA72E" w:themeColor="accent6"/>
      <w:sz w:val="32"/>
      <w:szCs w:val="32"/>
    </w:rPr>
  </w:style>
  <w:style w:type="paragraph" w:styleId="Subtitle">
    <w:name w:val="Subtitle"/>
    <w:basedOn w:val="Normal"/>
    <w:next w:val="Normal"/>
    <w:link w:val="SubtitleChar"/>
    <w:uiPriority w:val="11"/>
    <w:qFormat/>
    <w:rsid w:val="00704C1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04C13"/>
    <w:rPr>
      <w:rFonts w:asciiTheme="minorHAnsi" w:eastAsiaTheme="minorEastAsia" w:hAnsiTheme="minorHAnsi" w:cstheme="minorBidi"/>
      <w:color w:val="5A5A5A" w:themeColor="text1" w:themeTint="A5"/>
      <w:spacing w:val="15"/>
    </w:rPr>
  </w:style>
  <w:style w:type="paragraph" w:styleId="NoSpacing">
    <w:name w:val="No Spacing"/>
    <w:uiPriority w:val="1"/>
    <w:qFormat/>
    <w:rsid w:val="00704C13"/>
    <w:pPr>
      <w:spacing w:after="0"/>
      <w:textAlignment w:val="auto"/>
    </w:pPr>
    <w:rPr>
      <w:rFonts w:eastAsia="Calibri" w:cs="Times New Roman"/>
    </w:rPr>
  </w:style>
  <w:style w:type="character" w:styleId="FollowedHyperlink">
    <w:name w:val="FollowedHyperlink"/>
    <w:basedOn w:val="DefaultParagraphFont"/>
    <w:uiPriority w:val="99"/>
    <w:semiHidden/>
    <w:unhideWhenUsed/>
    <w:rsid w:val="00F551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ofcom.org.uk/about-ofcom/foi-dp/general-privacy-state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act.part6@ofcom.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sophia.eastmond\Downloads\QVgateways@ofcom.org.uk" TargetMode="External"/><Relationship Id="rId4" Type="http://schemas.openxmlformats.org/officeDocument/2006/relationships/webSettings" Target="webSettings.xml"/><Relationship Id="rId9" Type="http://schemas.openxmlformats.org/officeDocument/2006/relationships/hyperlink" Target="mailto:mediaact.part6@ofcom.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2026-09-10T07:48:00Z</dcterms:created>
  <dcterms:modified xsi:type="dcterms:W3CDTF">2026-09-14T09:55:00Z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2026-09-10T07:48:42Z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2be5ad1a-9d06-436e-a0fe-94c021f06d45</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