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5A66" w14:textId="77777777" w:rsidR="00266E74" w:rsidRDefault="00266E74"/>
    <w:p w14:paraId="1C32AB76" w14:textId="77777777" w:rsidR="00266E74" w:rsidRDefault="00000000">
      <w:pPr>
        <w:pStyle w:val="01TitleH1"/>
      </w:pPr>
      <w:r>
        <w:t>Consultation response form</w:t>
      </w:r>
    </w:p>
    <w:p w14:paraId="5EE88E61" w14:textId="251B857A" w:rsidR="00266E74" w:rsidRDefault="00000000">
      <w:r>
        <w:rPr>
          <w:color w:val="000000"/>
          <w:sz w:val="24"/>
          <w:szCs w:val="24"/>
        </w:rPr>
        <w:t>Please complete this form in full and return to</w:t>
      </w:r>
      <w:r>
        <w:t xml:space="preserve"> </w:t>
      </w:r>
      <w:hyperlink r:id="rId7" w:history="1">
        <w:r>
          <w:rPr>
            <w:rStyle w:val="Hyperlink"/>
            <w:sz w:val="24"/>
            <w:szCs w:val="24"/>
            <w:lang w:val="en-GB"/>
          </w:rPr>
          <w:t>securityconsultation@ofcom.org.uk</w:t>
        </w:r>
      </w:hyperlink>
      <w:r>
        <w:t>.</w:t>
      </w:r>
    </w:p>
    <w:tbl>
      <w:tblPr>
        <w:tblW w:w="9209" w:type="dxa"/>
        <w:tblCellMar>
          <w:left w:w="10" w:type="dxa"/>
          <w:right w:w="10" w:type="dxa"/>
        </w:tblCellMar>
        <w:tblLook w:val="04A0" w:firstRow="1" w:lastRow="0" w:firstColumn="1" w:lastColumn="0" w:noHBand="0" w:noVBand="1"/>
      </w:tblPr>
      <w:tblGrid>
        <w:gridCol w:w="4508"/>
        <w:gridCol w:w="4701"/>
      </w:tblGrid>
      <w:tr w:rsidR="00266E74" w14:paraId="4F2B059A" w14:textId="77777777">
        <w:tblPrEx>
          <w:tblCellMar>
            <w:top w:w="0" w:type="dxa"/>
            <w:bottom w:w="0" w:type="dxa"/>
          </w:tblCellMar>
        </w:tblPrEx>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1AAB0824" w14:textId="77777777" w:rsidR="00266E74" w:rsidRDefault="00000000">
            <w:pPr>
              <w:pStyle w:val="04Tabletext-WhiteBold"/>
            </w:pPr>
            <w:r>
              <w:t>Consultation title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E640BF2" w14:textId="77777777" w:rsidR="00266E74" w:rsidRDefault="00000000">
            <w:pPr>
              <w:pStyle w:val="Heading1"/>
              <w:rPr>
                <w:rFonts w:ascii="Calibri" w:eastAsia="Calibri" w:hAnsi="Calibri"/>
                <w:b w:val="0"/>
                <w:color w:val="auto"/>
                <w:sz w:val="22"/>
                <w:szCs w:val="22"/>
              </w:rPr>
            </w:pPr>
            <w:r>
              <w:rPr>
                <w:rFonts w:ascii="Calibri" w:eastAsia="Calibri" w:hAnsi="Calibri"/>
                <w:b w:val="0"/>
                <w:color w:val="auto"/>
                <w:sz w:val="22"/>
                <w:szCs w:val="22"/>
              </w:rPr>
              <w:t>Consultation: Changes to Ofcom's guidance for telecoms providers regarding their security obligations</w:t>
            </w:r>
          </w:p>
        </w:tc>
      </w:tr>
      <w:tr w:rsidR="00266E74" w14:paraId="5471C4B7" w14:textId="77777777">
        <w:tblPrEx>
          <w:tblCellMar>
            <w:top w:w="0" w:type="dxa"/>
            <w:bottom w:w="0" w:type="dxa"/>
          </w:tblCellMar>
        </w:tblPrEx>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4082B1BF" w14:textId="77777777" w:rsidR="00266E74" w:rsidRDefault="00000000">
            <w:pPr>
              <w:pStyle w:val="04Tabletext-WhiteBold"/>
            </w:pPr>
            <w:r>
              <w:t>Full name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0E9CD31" w14:textId="77777777" w:rsidR="00266E74" w:rsidRDefault="00266E74">
            <w:pPr>
              <w:spacing w:after="0"/>
            </w:pPr>
          </w:p>
        </w:tc>
      </w:tr>
      <w:tr w:rsidR="00266E74" w14:paraId="08E52143" w14:textId="77777777">
        <w:tblPrEx>
          <w:tblCellMar>
            <w:top w:w="0" w:type="dxa"/>
            <w:bottom w:w="0" w:type="dxa"/>
          </w:tblCellMar>
        </w:tblPrEx>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B947A52" w14:textId="77777777" w:rsidR="00266E74" w:rsidRDefault="00000000">
            <w:pPr>
              <w:pStyle w:val="04Tabletext-WhiteBold"/>
            </w:pPr>
            <w:r>
              <w:t>Contact phone number</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256D75" w14:textId="77777777" w:rsidR="00266E74" w:rsidRDefault="00266E74">
            <w:pPr>
              <w:spacing w:after="0"/>
            </w:pPr>
          </w:p>
        </w:tc>
      </w:tr>
      <w:tr w:rsidR="00266E74" w14:paraId="23A7D4D0" w14:textId="77777777">
        <w:tblPrEx>
          <w:tblCellMar>
            <w:top w:w="0" w:type="dxa"/>
            <w:bottom w:w="0" w:type="dxa"/>
          </w:tblCellMar>
        </w:tblPrEx>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5939AF47" w14:textId="77777777" w:rsidR="00266E74" w:rsidRDefault="00000000">
            <w:pPr>
              <w:pStyle w:val="04Tabletext-WhiteBold"/>
            </w:pPr>
            <w:r>
              <w:t>Representing (delete as appropriate)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5060984" w14:textId="77777777" w:rsidR="00266E74" w:rsidRDefault="00000000">
            <w:pPr>
              <w:spacing w:after="0"/>
            </w:pPr>
            <w:r>
              <w:t>Self / Organisation</w:t>
            </w:r>
          </w:p>
        </w:tc>
      </w:tr>
      <w:tr w:rsidR="00266E74" w14:paraId="5A8924FA" w14:textId="77777777">
        <w:tblPrEx>
          <w:tblCellMar>
            <w:top w:w="0" w:type="dxa"/>
            <w:bottom w:w="0" w:type="dxa"/>
          </w:tblCellMar>
        </w:tblPrEx>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789BEA74" w14:textId="77777777" w:rsidR="00266E74" w:rsidRDefault="00000000">
            <w:pPr>
              <w:pStyle w:val="04Tabletext-WhiteBold"/>
            </w:pPr>
            <w:r>
              <w:t>Organisation name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07E5B81" w14:textId="77777777" w:rsidR="00266E74" w:rsidRDefault="00266E74">
            <w:pPr>
              <w:spacing w:after="0"/>
            </w:pPr>
          </w:p>
        </w:tc>
      </w:tr>
      <w:tr w:rsidR="00266E74" w14:paraId="5E0CAD34" w14:textId="77777777">
        <w:tblPrEx>
          <w:tblCellMar>
            <w:top w:w="0" w:type="dxa"/>
            <w:bottom w:w="0" w:type="dxa"/>
          </w:tblCellMar>
        </w:tblPrEx>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A5C5EBD" w14:textId="77777777" w:rsidR="00266E74" w:rsidRDefault="00000000">
            <w:pPr>
              <w:pStyle w:val="04Tabletext-WhiteBold"/>
            </w:pPr>
            <w:r>
              <w:t>Email address</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4AB6349" w14:textId="77777777" w:rsidR="00266E74" w:rsidRDefault="00266E74">
            <w:pPr>
              <w:spacing w:after="0"/>
            </w:pPr>
          </w:p>
        </w:tc>
      </w:tr>
    </w:tbl>
    <w:p w14:paraId="275D7AE2" w14:textId="77777777" w:rsidR="00266E74" w:rsidRDefault="00000000">
      <w:pPr>
        <w:pStyle w:val="02HeadingsH2"/>
      </w:pPr>
      <w:r>
        <w:t>Confidentiality</w:t>
      </w:r>
    </w:p>
    <w:p w14:paraId="48400585" w14:textId="77777777" w:rsidR="00266E74" w:rsidRDefault="00000000">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Pr>
            <w:rStyle w:val="Hyperlink"/>
            <w:rFonts w:cs="Calibri"/>
          </w:rPr>
          <w:t>Ofcom’s General Privacy Statement</w:t>
        </w:r>
      </w:hyperlink>
      <w:r>
        <w:rPr>
          <w:rFonts w:cs="Calibri"/>
        </w:rPr>
        <w:t>.</w:t>
      </w:r>
    </w:p>
    <w:tbl>
      <w:tblPr>
        <w:tblW w:w="9016" w:type="dxa"/>
        <w:tblCellMar>
          <w:left w:w="10" w:type="dxa"/>
          <w:right w:w="10" w:type="dxa"/>
        </w:tblCellMar>
        <w:tblLook w:val="04A0" w:firstRow="1" w:lastRow="0" w:firstColumn="1" w:lastColumn="0" w:noHBand="0" w:noVBand="1"/>
      </w:tblPr>
      <w:tblGrid>
        <w:gridCol w:w="4508"/>
        <w:gridCol w:w="4508"/>
      </w:tblGrid>
      <w:tr w:rsidR="00266E74" w14:paraId="023E3959" w14:textId="77777777">
        <w:tblPrEx>
          <w:tblCellMar>
            <w:top w:w="0" w:type="dxa"/>
            <w:bottom w:w="0" w:type="dxa"/>
          </w:tblCellMar>
        </w:tblPrEx>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5B209BDA" w14:textId="77777777" w:rsidR="00266E74" w:rsidRDefault="00000000">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D07E08D" w14:textId="77777777" w:rsidR="00266E74" w:rsidRDefault="00000000">
            <w:pPr>
              <w:spacing w:after="0"/>
              <w:rPr>
                <w:sz w:val="24"/>
                <w:szCs w:val="24"/>
              </w:rPr>
            </w:pPr>
            <w:r>
              <w:rPr>
                <w:sz w:val="24"/>
                <w:szCs w:val="24"/>
              </w:rPr>
              <w:t>Nothing / Your name / Organisation name / Whole response / Part of the response (you will need to indicate which question responses are confidential)</w:t>
            </w:r>
          </w:p>
        </w:tc>
      </w:tr>
      <w:tr w:rsidR="00266E74" w14:paraId="1A949EAC" w14:textId="77777777">
        <w:tblPrEx>
          <w:tblCellMar>
            <w:top w:w="0" w:type="dxa"/>
            <w:bottom w:w="0" w:type="dxa"/>
          </w:tblCellMar>
        </w:tblPrEx>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82AC0AF" w14:textId="77777777" w:rsidR="00266E74" w:rsidRDefault="00000000">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B2EB9A5" w14:textId="77777777" w:rsidR="00266E74" w:rsidRDefault="00000000">
            <w:pPr>
              <w:spacing w:after="0"/>
              <w:rPr>
                <w:sz w:val="24"/>
                <w:szCs w:val="24"/>
              </w:rPr>
            </w:pPr>
            <w:r>
              <w:rPr>
                <w:sz w:val="24"/>
                <w:szCs w:val="24"/>
              </w:rPr>
              <w:t>None / Whole response / Part of the response (you will need to indicate below which question responses are confidential)</w:t>
            </w:r>
          </w:p>
        </w:tc>
      </w:tr>
      <w:tr w:rsidR="00266E74" w14:paraId="3741558D" w14:textId="77777777">
        <w:tblPrEx>
          <w:tblCellMar>
            <w:top w:w="0" w:type="dxa"/>
            <w:bottom w:w="0" w:type="dxa"/>
          </w:tblCellMar>
        </w:tblPrEx>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297FB02" w14:textId="77777777" w:rsidR="00266E74" w:rsidRDefault="00000000">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85635B" w14:textId="77777777" w:rsidR="00266E74" w:rsidRDefault="00000000">
            <w:pPr>
              <w:spacing w:after="0"/>
            </w:pPr>
            <w:r>
              <w:rPr>
                <w:sz w:val="24"/>
                <w:szCs w:val="24"/>
              </w:rPr>
              <w:t>Yes / No</w:t>
            </w:r>
          </w:p>
        </w:tc>
      </w:tr>
    </w:tbl>
    <w:p w14:paraId="607BE49A" w14:textId="77777777" w:rsidR="00266E74" w:rsidRDefault="00266E74"/>
    <w:p w14:paraId="0BFDD4BF" w14:textId="77777777" w:rsidR="00266E74" w:rsidRDefault="00266E74"/>
    <w:p w14:paraId="23D74CF9" w14:textId="77777777" w:rsidR="00266E74" w:rsidRDefault="00000000">
      <w:pPr>
        <w:pStyle w:val="02HeadingsH2"/>
      </w:pPr>
      <w:r>
        <w:lastRenderedPageBreak/>
        <w:t>Your response</w:t>
      </w:r>
    </w:p>
    <w:tbl>
      <w:tblPr>
        <w:tblW w:w="9016" w:type="dxa"/>
        <w:tblCellMar>
          <w:left w:w="10" w:type="dxa"/>
          <w:right w:w="10" w:type="dxa"/>
        </w:tblCellMar>
        <w:tblLook w:val="04A0" w:firstRow="1" w:lastRow="0" w:firstColumn="1" w:lastColumn="0" w:noHBand="0" w:noVBand="1"/>
      </w:tblPr>
      <w:tblGrid>
        <w:gridCol w:w="3681"/>
        <w:gridCol w:w="5335"/>
      </w:tblGrid>
      <w:tr w:rsidR="00266E74" w14:paraId="060C3B28" w14:textId="77777777">
        <w:tblPrEx>
          <w:tblCellMar>
            <w:top w:w="0" w:type="dxa"/>
            <w:bottom w:w="0" w:type="dxa"/>
          </w:tblCellMar>
        </w:tblPrEx>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15B0BF08" w14:textId="77777777" w:rsidR="00266E74" w:rsidRDefault="00000000">
            <w:pPr>
              <w:pStyle w:val="05TableHeader"/>
            </w:pPr>
            <w:r>
              <w:t>Question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389D4FD4" w14:textId="77777777" w:rsidR="00266E74" w:rsidRDefault="00000000">
            <w:pPr>
              <w:pStyle w:val="05TableHeader"/>
            </w:pPr>
            <w:r>
              <w:t>Your response</w:t>
            </w:r>
          </w:p>
        </w:tc>
      </w:tr>
      <w:tr w:rsidR="00266E74" w14:paraId="688BFF70" w14:textId="77777777">
        <w:tblPrEx>
          <w:tblCellMar>
            <w:top w:w="0" w:type="dxa"/>
            <w:bottom w:w="0" w:type="dxa"/>
          </w:tblCellMar>
        </w:tblPrEx>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E46176B" w14:textId="77777777" w:rsidR="00266E74" w:rsidRDefault="00000000">
            <w:pPr>
              <w:spacing w:before="120"/>
            </w:pPr>
            <w:r>
              <w:rPr>
                <w:b/>
              </w:rPr>
              <w:t>Question 1</w:t>
            </w:r>
            <w:r>
              <w:t>: Do you have any comments on our proposed updates to our guidance on compliance monitoring?</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1FD2BF5" w14:textId="77777777" w:rsidR="00266E74" w:rsidRDefault="00000000">
            <w:pPr>
              <w:spacing w:before="120"/>
            </w:pPr>
            <w:r>
              <w:t>Confidential? – Y / N</w:t>
            </w:r>
          </w:p>
        </w:tc>
      </w:tr>
      <w:tr w:rsidR="00266E74" w14:paraId="26330021" w14:textId="77777777">
        <w:tblPrEx>
          <w:tblCellMar>
            <w:top w:w="0" w:type="dxa"/>
            <w:bottom w:w="0" w:type="dxa"/>
          </w:tblCellMar>
        </w:tblPrEx>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DD356B0" w14:textId="77777777" w:rsidR="00266E74" w:rsidRDefault="00000000">
            <w:pPr>
              <w:spacing w:before="120"/>
            </w:pPr>
            <w:r>
              <w:rPr>
                <w:b/>
              </w:rPr>
              <w:t xml:space="preserve">Question 2: </w:t>
            </w:r>
            <w:r>
              <w:rPr>
                <w:bCs/>
              </w:rPr>
              <w:t>Do you have any comments on our proposed updates to our guidance on testing?</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FB1771B" w14:textId="77777777" w:rsidR="00266E74" w:rsidRDefault="00000000">
            <w:pPr>
              <w:spacing w:before="120"/>
            </w:pPr>
            <w:r>
              <w:t>Confidential? – Y / N</w:t>
            </w:r>
          </w:p>
        </w:tc>
      </w:tr>
      <w:tr w:rsidR="00266E74" w14:paraId="202096D8" w14:textId="77777777">
        <w:tblPrEx>
          <w:tblCellMar>
            <w:top w:w="0" w:type="dxa"/>
            <w:bottom w:w="0" w:type="dxa"/>
          </w:tblCellMar>
        </w:tblPrEx>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0D98CA1B" w14:textId="77777777" w:rsidR="00266E74" w:rsidRDefault="00000000">
            <w:pPr>
              <w:spacing w:before="120"/>
            </w:pPr>
            <w:r>
              <w:rPr>
                <w:b/>
              </w:rPr>
              <w:t xml:space="preserve">Question 3: </w:t>
            </w:r>
            <w:r>
              <w:t>Do you have any comments about our proposed changes to our security incident reporting thresholds and criteria, as described in paragraphs 3.19 to 3.48?</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98E38AA" w14:textId="77777777" w:rsidR="00266E74" w:rsidRDefault="00000000">
            <w:pPr>
              <w:spacing w:before="120"/>
            </w:pPr>
            <w:r>
              <w:t>Confidential? – Y / N</w:t>
            </w:r>
          </w:p>
        </w:tc>
      </w:tr>
      <w:tr w:rsidR="00266E74" w14:paraId="0668556D" w14:textId="77777777">
        <w:tblPrEx>
          <w:tblCellMar>
            <w:top w:w="0" w:type="dxa"/>
            <w:bottom w:w="0" w:type="dxa"/>
          </w:tblCellMar>
        </w:tblPrEx>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D47A214" w14:textId="77777777" w:rsidR="00266E74" w:rsidRDefault="00000000">
            <w:pPr>
              <w:spacing w:before="120"/>
            </w:pPr>
            <w:r>
              <w:rPr>
                <w:b/>
              </w:rPr>
              <w:t xml:space="preserve">Question 4: </w:t>
            </w:r>
            <w:r>
              <w:rPr>
                <w:bCs/>
              </w:rPr>
              <w:t>Do you have any comments about the proposed changes to our reporting templates?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021A94A" w14:textId="77777777" w:rsidR="00266E74" w:rsidRDefault="00000000">
            <w:pPr>
              <w:spacing w:before="120"/>
            </w:pPr>
            <w:r>
              <w:t>Confidential? – Y / N</w:t>
            </w:r>
          </w:p>
        </w:tc>
      </w:tr>
      <w:tr w:rsidR="00266E74" w14:paraId="3F792F7A" w14:textId="77777777">
        <w:tblPrEx>
          <w:tblCellMar>
            <w:top w:w="0" w:type="dxa"/>
            <w:bottom w:w="0" w:type="dxa"/>
          </w:tblCellMar>
        </w:tblPrEx>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BA1EC65" w14:textId="77777777" w:rsidR="00266E74" w:rsidRDefault="00000000">
            <w:pPr>
              <w:spacing w:before="120"/>
            </w:pPr>
            <w:r>
              <w:rPr>
                <w:b/>
              </w:rPr>
              <w:t xml:space="preserve">Question 5: </w:t>
            </w:r>
            <w:r>
              <w:t>(for MNOs): Do you have any comments about the requirement to provide us with a list of your RAN cells for purposes of mapping incidents and their impact?</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DF6C891" w14:textId="77777777" w:rsidR="00266E74" w:rsidRDefault="00000000">
            <w:pPr>
              <w:spacing w:before="120"/>
            </w:pPr>
            <w:r>
              <w:t>Confidential? – Y / N</w:t>
            </w:r>
          </w:p>
        </w:tc>
      </w:tr>
    </w:tbl>
    <w:p w14:paraId="271F3C21" w14:textId="77777777" w:rsidR="00266E74" w:rsidRDefault="00266E74">
      <w:pPr>
        <w:pStyle w:val="10Unnumberedparagraph"/>
        <w:rPr>
          <w:b/>
          <w:bCs/>
        </w:rPr>
      </w:pPr>
    </w:p>
    <w:p w14:paraId="74528B89" w14:textId="77777777" w:rsidR="00266E74" w:rsidRDefault="00000000">
      <w:pPr>
        <w:pStyle w:val="10Unnumberedparagraph"/>
        <w:rPr>
          <w:b/>
          <w:bCs/>
        </w:rPr>
      </w:pPr>
      <w:r>
        <w:rPr>
          <w:b/>
          <w:bCs/>
        </w:rPr>
        <w:t>Please tell us how you came across this consultation.</w:t>
      </w:r>
    </w:p>
    <w:p w14:paraId="1DC006E6" w14:textId="77777777" w:rsidR="00266E74" w:rsidRDefault="00000000">
      <w:pPr>
        <w:pStyle w:val="10Unnumberedparagraph"/>
        <w:tabs>
          <w:tab w:val="left" w:pos="270"/>
        </w:tabs>
        <w:spacing w:after="0"/>
        <w:ind w:firstLine="180"/>
      </w:pPr>
      <w:r>
        <w:rPr>
          <w:rFonts w:ascii="MS Gothic" w:eastAsia="MS Gothic" w:hAnsi="MS Gothic"/>
        </w:rPr>
        <w:t>☐</w:t>
      </w:r>
      <w:r>
        <w:tab/>
        <w:t>Email from Ofcom</w:t>
      </w:r>
    </w:p>
    <w:p w14:paraId="6AD57068" w14:textId="77777777" w:rsidR="00266E74" w:rsidRDefault="00000000">
      <w:pPr>
        <w:pStyle w:val="10Unnumberedparagraph"/>
        <w:tabs>
          <w:tab w:val="left" w:pos="270"/>
        </w:tabs>
        <w:spacing w:after="0"/>
        <w:ind w:firstLine="180"/>
      </w:pPr>
      <w:r>
        <w:rPr>
          <w:rFonts w:ascii="MS Gothic" w:eastAsia="MS Gothic" w:hAnsi="MS Gothic"/>
        </w:rPr>
        <w:t>☐</w:t>
      </w:r>
      <w:r>
        <w:tab/>
        <w:t>Saw it on social media</w:t>
      </w:r>
    </w:p>
    <w:p w14:paraId="1946313B" w14:textId="77777777" w:rsidR="00266E74" w:rsidRDefault="00000000">
      <w:pPr>
        <w:pStyle w:val="10Unnumberedparagraph"/>
        <w:tabs>
          <w:tab w:val="left" w:pos="270"/>
        </w:tabs>
        <w:spacing w:after="0"/>
        <w:ind w:firstLine="180"/>
      </w:pPr>
      <w:r>
        <w:rPr>
          <w:rFonts w:ascii="MS Gothic" w:eastAsia="MS Gothic" w:hAnsi="MS Gothic"/>
        </w:rPr>
        <w:t>☐</w:t>
      </w:r>
      <w:r>
        <w:tab/>
        <w:t>Found it on Ofcom's website</w:t>
      </w:r>
    </w:p>
    <w:p w14:paraId="34DB6A31" w14:textId="77777777" w:rsidR="00266E74" w:rsidRDefault="00000000">
      <w:pPr>
        <w:pStyle w:val="10Unnumberedparagraph"/>
        <w:tabs>
          <w:tab w:val="left" w:pos="270"/>
        </w:tabs>
        <w:spacing w:after="0"/>
        <w:ind w:firstLine="180"/>
      </w:pPr>
      <w:r>
        <w:rPr>
          <w:rFonts w:ascii="MS Gothic" w:eastAsia="MS Gothic" w:hAnsi="MS Gothic"/>
        </w:rPr>
        <w:t>☐</w:t>
      </w:r>
      <w:r>
        <w:tab/>
        <w:t>Found it on another website</w:t>
      </w:r>
    </w:p>
    <w:p w14:paraId="6085B7C2" w14:textId="77777777" w:rsidR="00266E74" w:rsidRDefault="00000000">
      <w:pPr>
        <w:pStyle w:val="10Unnumberedparagraph"/>
        <w:tabs>
          <w:tab w:val="left" w:pos="270"/>
        </w:tabs>
        <w:spacing w:after="0"/>
        <w:ind w:firstLine="180"/>
      </w:pPr>
      <w:r>
        <w:rPr>
          <w:rFonts w:ascii="MS Gothic" w:eastAsia="MS Gothic" w:hAnsi="MS Gothic"/>
        </w:rPr>
        <w:t>☐</w:t>
      </w:r>
      <w:r>
        <w:tab/>
        <w:t>Heard about it on TV or radio</w:t>
      </w:r>
    </w:p>
    <w:p w14:paraId="04E78524" w14:textId="77777777" w:rsidR="00266E74" w:rsidRDefault="00000000">
      <w:pPr>
        <w:pStyle w:val="10Unnumberedparagraph"/>
        <w:tabs>
          <w:tab w:val="left" w:pos="270"/>
        </w:tabs>
        <w:spacing w:after="0"/>
        <w:ind w:firstLine="180"/>
      </w:pPr>
      <w:r>
        <w:rPr>
          <w:rFonts w:ascii="MS Gothic" w:eastAsia="MS Gothic" w:hAnsi="MS Gothic"/>
        </w:rPr>
        <w:t>☐</w:t>
      </w:r>
      <w:r>
        <w:tab/>
        <w:t>Read about it in a newspaper or magazine</w:t>
      </w:r>
    </w:p>
    <w:p w14:paraId="40EB6CA0" w14:textId="77777777" w:rsidR="00266E74" w:rsidRDefault="00000000">
      <w:pPr>
        <w:pStyle w:val="10Unnumberedparagraph"/>
        <w:tabs>
          <w:tab w:val="left" w:pos="270"/>
        </w:tabs>
        <w:spacing w:after="0"/>
        <w:ind w:firstLine="180"/>
      </w:pPr>
      <w:r>
        <w:rPr>
          <w:rFonts w:ascii="MS Gothic" w:eastAsia="MS Gothic" w:hAnsi="MS Gothic"/>
        </w:rPr>
        <w:t>☐</w:t>
      </w:r>
      <w:r>
        <w:tab/>
        <w:t>Heard about it at an event</w:t>
      </w:r>
    </w:p>
    <w:p w14:paraId="22B318F5" w14:textId="77777777" w:rsidR="00266E74" w:rsidRDefault="00000000">
      <w:pPr>
        <w:pStyle w:val="10Unnumberedparagraph"/>
        <w:tabs>
          <w:tab w:val="left" w:pos="270"/>
        </w:tabs>
        <w:spacing w:after="0"/>
        <w:ind w:firstLine="180"/>
      </w:pPr>
      <w:r>
        <w:rPr>
          <w:rFonts w:ascii="MS Gothic" w:eastAsia="MS Gothic" w:hAnsi="MS Gothic"/>
        </w:rPr>
        <w:t>☐</w:t>
      </w:r>
      <w:r>
        <w:tab/>
        <w:t>Somebody told me or shared it with me</w:t>
      </w:r>
    </w:p>
    <w:p w14:paraId="4BD138E2" w14:textId="77777777" w:rsidR="00266E74" w:rsidRDefault="00000000">
      <w:pPr>
        <w:pStyle w:val="10Unnumberedparagraph"/>
        <w:tabs>
          <w:tab w:val="left" w:pos="270"/>
        </w:tabs>
        <w:spacing w:after="0"/>
        <w:ind w:firstLine="180"/>
      </w:pPr>
      <w:r>
        <w:rPr>
          <w:rFonts w:ascii="MS Gothic" w:eastAsia="MS Gothic" w:hAnsi="MS Gothic"/>
        </w:rPr>
        <w:t>☐</w:t>
      </w:r>
      <w:r>
        <w:tab/>
        <w:t xml:space="preserve">Other (please specify)   </w:t>
      </w:r>
    </w:p>
    <w:p w14:paraId="348013B0" w14:textId="7F0614AE" w:rsidR="00266E74" w:rsidRDefault="00000000">
      <w:pPr>
        <w:spacing w:before="360"/>
      </w:pPr>
      <w:r>
        <w:rPr>
          <w:color w:val="000000"/>
          <w:sz w:val="24"/>
          <w:szCs w:val="24"/>
        </w:rPr>
        <w:t xml:space="preserve">Please complete this form in full and return to </w:t>
      </w:r>
      <w:hyperlink r:id="rId9" w:history="1">
        <w:hyperlink r:id="rId10" w:history="1">
          <w:r>
            <w:rPr>
              <w:rStyle w:val="Hyperlink"/>
              <w:sz w:val="24"/>
              <w:szCs w:val="24"/>
              <w:lang w:val="en-GB"/>
            </w:rPr>
            <w:t>securityconsultation@ofcom.org.uk</w:t>
          </w:r>
        </w:hyperlink>
        <w:r>
          <w:rPr>
            <w:rStyle w:val="Hyperlink"/>
            <w:sz w:val="24"/>
            <w:szCs w:val="24"/>
            <w:lang w:val="en-GB"/>
          </w:rPr>
          <w:t>.</w:t>
        </w:r>
      </w:hyperlink>
    </w:p>
    <w:sectPr w:rsidR="00266E74">
      <w:headerReference w:type="even" r:id="rId11"/>
      <w:headerReference w:type="first" r:id="rId12"/>
      <w:footerReference w:type="first" r:id="rId13"/>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B546" w14:textId="77777777" w:rsidR="00E93700" w:rsidRDefault="00E93700">
      <w:pPr>
        <w:spacing w:after="0" w:line="240" w:lineRule="auto"/>
      </w:pPr>
      <w:r>
        <w:separator/>
      </w:r>
    </w:p>
  </w:endnote>
  <w:endnote w:type="continuationSeparator" w:id="0">
    <w:p w14:paraId="03DE6880" w14:textId="77777777" w:rsidR="00E93700" w:rsidRDefault="00E9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78F1" w14:textId="77777777" w:rsidR="00000000" w:rsidRDefault="00000000">
    <w:r>
      <w:rPr>
        <w:noProof/>
      </w:rPr>
      <w:drawing>
        <wp:anchor distT="0" distB="0" distL="114300" distR="114300" simplePos="0" relativeHeight="251661312" behindDoc="1" locked="0" layoutInCell="1" allowOverlap="1" wp14:anchorId="6BB6D868" wp14:editId="6098FBC6">
          <wp:simplePos x="0" y="0"/>
          <wp:positionH relativeFrom="page">
            <wp:posOffset>-152403</wp:posOffset>
          </wp:positionH>
          <wp:positionV relativeFrom="page">
            <wp:posOffset>9290047</wp:posOffset>
          </wp:positionV>
          <wp:extent cx="7711235" cy="1402607"/>
          <wp:effectExtent l="0" t="0" r="4015" b="7093"/>
          <wp:wrapNone/>
          <wp:docPr id="56949998"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1235" cy="140260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F2CD" w14:textId="77777777" w:rsidR="00E93700" w:rsidRDefault="00E93700">
      <w:pPr>
        <w:spacing w:after="0" w:line="240" w:lineRule="auto"/>
      </w:pPr>
      <w:r>
        <w:rPr>
          <w:color w:val="000000"/>
        </w:rPr>
        <w:separator/>
      </w:r>
    </w:p>
  </w:footnote>
  <w:footnote w:type="continuationSeparator" w:id="0">
    <w:p w14:paraId="40E711A0" w14:textId="77777777" w:rsidR="00E93700" w:rsidRDefault="00E93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ACFA" w14:textId="0FA07A7D" w:rsidR="0047296A" w:rsidRDefault="0047296A">
    <w:pPr>
      <w:pStyle w:val="Header"/>
    </w:pPr>
    <w:r>
      <w:rPr>
        <w:noProof/>
      </w:rPr>
      <mc:AlternateContent>
        <mc:Choice Requires="wps">
          <w:drawing>
            <wp:anchor distT="0" distB="0" distL="0" distR="0" simplePos="0" relativeHeight="251663360" behindDoc="0" locked="0" layoutInCell="1" allowOverlap="1" wp14:anchorId="1A87D8F1" wp14:editId="63A8307C">
              <wp:simplePos x="635" y="635"/>
              <wp:positionH relativeFrom="page">
                <wp:align>left</wp:align>
              </wp:positionH>
              <wp:positionV relativeFrom="page">
                <wp:align>top</wp:align>
              </wp:positionV>
              <wp:extent cx="2256155" cy="394970"/>
              <wp:effectExtent l="0" t="0" r="10795" b="5080"/>
              <wp:wrapNone/>
              <wp:docPr id="535170271" name="Text Box 2"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6155" cy="394970"/>
                      </a:xfrm>
                      <a:prstGeom prst="rect">
                        <a:avLst/>
                      </a:prstGeom>
                      <a:noFill/>
                      <a:ln>
                        <a:noFill/>
                      </a:ln>
                    </wps:spPr>
                    <wps:txbx>
                      <w:txbxContent>
                        <w:p w14:paraId="2B4EE920" w14:textId="0D522A7A" w:rsidR="0047296A" w:rsidRPr="0047296A" w:rsidRDefault="0047296A" w:rsidP="0047296A">
                          <w:pPr>
                            <w:spacing w:after="0"/>
                            <w:rPr>
                              <w:rFonts w:ascii="Aptos" w:eastAsia="Aptos" w:hAnsi="Aptos" w:cs="Aptos"/>
                              <w:noProof/>
                              <w:color w:val="000000"/>
                              <w:sz w:val="24"/>
                              <w:szCs w:val="24"/>
                            </w:rPr>
                          </w:pPr>
                          <w:r w:rsidRPr="0047296A">
                            <w:rPr>
                              <w:rFonts w:ascii="Aptos" w:eastAsia="Aptos" w:hAnsi="Aptos" w:cs="Aptos"/>
                              <w:noProof/>
                              <w:color w:val="000000"/>
                              <w:sz w:val="24"/>
                              <w:szCs w:val="24"/>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87D8F1" id="_x0000_t202" coordsize="21600,21600" o:spt="202" path="m,l,21600r21600,l21600,xe">
              <v:stroke joinstyle="miter"/>
              <v:path gradientshapeok="t" o:connecttype="rect"/>
            </v:shapetype>
            <v:shape id="Text Box 2" o:spid="_x0000_s1026" type="#_x0000_t202" alt="Classification: CONFIDENTIAL" style="position:absolute;margin-left:0;margin-top:0;width:177.65pt;height:31.1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" filled="f" stroked="f">
              <v:fill o:detectmouseclick="t"/>
              <v:textbox style="mso-fit-shape-to-text:t" inset="20pt,15pt,0,0">
                <w:txbxContent>
                  <w:p w14:paraId="2B4EE920" w14:textId="0D522A7A" w:rsidR="0047296A" w:rsidRPr="0047296A" w:rsidRDefault="0047296A" w:rsidP="0047296A">
                    <w:pPr>
                      <w:spacing w:after="0"/>
                      <w:rPr>
                        <w:rFonts w:ascii="Aptos" w:eastAsia="Aptos" w:hAnsi="Aptos" w:cs="Aptos"/>
                        <w:noProof/>
                        <w:color w:val="000000"/>
                        <w:sz w:val="24"/>
                        <w:szCs w:val="24"/>
                      </w:rPr>
                    </w:pPr>
                    <w:r w:rsidRPr="0047296A">
                      <w:rPr>
                        <w:rFonts w:ascii="Aptos" w:eastAsia="Aptos" w:hAnsi="Aptos" w:cs="Aptos"/>
                        <w:noProof/>
                        <w:color w:val="000000"/>
                        <w:sz w:val="24"/>
                        <w:szCs w:val="24"/>
                      </w:rPr>
                      <w:t>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7A7B" w14:textId="231D19A0" w:rsidR="00000000" w:rsidRDefault="00000000">
    <w:r>
      <w:rPr>
        <w:noProof/>
      </w:rPr>
      <w:drawing>
        <wp:anchor distT="0" distB="0" distL="114300" distR="114300" simplePos="0" relativeHeight="251659264" behindDoc="0" locked="0" layoutInCell="1" allowOverlap="1" wp14:anchorId="3E495F1C" wp14:editId="2E6CE0A6">
          <wp:simplePos x="0" y="0"/>
          <wp:positionH relativeFrom="margin">
            <wp:align>left</wp:align>
          </wp:positionH>
          <wp:positionV relativeFrom="paragraph">
            <wp:posOffset>120645</wp:posOffset>
          </wp:positionV>
          <wp:extent cx="2234619" cy="501648"/>
          <wp:effectExtent l="0" t="0" r="0" b="0"/>
          <wp:wrapNone/>
          <wp:docPr id="672221043" name="Picture 2" descr="logo - Ofco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34619" cy="501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0D93"/>
    <w:multiLevelType w:val="multilevel"/>
    <w:tmpl w:val="DA768908"/>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
      <w:lvlJc w:val="left"/>
      <w:pPr>
        <w:ind w:left="1080" w:hanging="343"/>
      </w:pPr>
    </w:lvl>
    <w:lvl w:ilvl="3">
      <w:start w:val="1"/>
      <w:numFmt w:val="lowerRoman"/>
      <w:lvlText w:val=")"/>
      <w:lvlJc w:val="left"/>
      <w:pPr>
        <w:ind w:left="1440" w:hanging="533"/>
      </w:pPr>
    </w:lvl>
    <w:lvl w:ilvl="4">
      <w:start w:val="1"/>
      <w:numFmt w:val="decimal"/>
      <w:lvlText w:val="A"/>
      <w:lvlJc w:val="left"/>
      <w:pPr>
        <w:ind w:left="510" w:hanging="510"/>
      </w:pPr>
    </w:lvl>
    <w:lvl w:ilvl="5">
      <w:start w:val="1"/>
      <w:numFmt w:val="decimal"/>
      <w:lvlText w:val="A%1.%2.%3.%4.%5.%6"/>
      <w:lvlJc w:val="left"/>
      <w:pPr>
        <w:ind w:left="720" w:hanging="720"/>
      </w:pPr>
    </w:lvl>
    <w:lvl w:ilvl="6">
      <w:start w:val="1"/>
      <w:numFmt w:val="lowerLetter"/>
      <w:lvlText w:val=")"/>
      <w:lvlJc w:val="left"/>
      <w:pPr>
        <w:ind w:left="1077" w:hanging="340"/>
      </w:pPr>
    </w:lvl>
    <w:lvl w:ilvl="7">
      <w:start w:val="1"/>
      <w:numFmt w:val="lowerRoman"/>
      <w:lvlText w:val=")"/>
      <w:lvlJc w:val="left"/>
      <w:pPr>
        <w:ind w:left="1440" w:hanging="533"/>
      </w:pPr>
    </w:lvl>
    <w:lvl w:ilvl="8">
      <w:start w:val="1"/>
      <w:numFmt w:val="none"/>
      <w:lvlText w:val=""/>
      <w:lvlJc w:val="left"/>
      <w:pPr>
        <w:ind w:left="3240" w:hanging="360"/>
      </w:pPr>
    </w:lvl>
  </w:abstractNum>
  <w:abstractNum w:abstractNumId="1" w15:restartNumberingAfterBreak="0">
    <w:nsid w:val="373D5CA7"/>
    <w:multiLevelType w:val="multilevel"/>
    <w:tmpl w:val="7486CF4A"/>
    <w:styleLink w:val="LFO4"/>
    <w:lvl w:ilvl="0">
      <w:start w:val="1"/>
      <w:numFmt w:val="none"/>
      <w:pStyle w:val="03Normaltext"/>
      <w:lvlText w:val="%1"/>
      <w:lvlJc w:val="left"/>
    </w:lvl>
    <w:lvl w:ilvl="1">
      <w:start w:val="1"/>
      <w:numFmt w:val="lowerLetter"/>
      <w:lvlText w:val=")"/>
      <w:lvlJc w:val="left"/>
      <w:pPr>
        <w:ind w:left="720" w:hanging="351"/>
      </w:pPr>
    </w:lvl>
    <w:lvl w:ilvl="2">
      <w:start w:val="1"/>
      <w:numFmt w:val="lowerRoman"/>
      <w:lvlText w:val=")"/>
      <w:lvlJc w:val="right"/>
      <w:pPr>
        <w:ind w:left="1304" w:hanging="17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681956BA"/>
    <w:multiLevelType w:val="multilevel"/>
    <w:tmpl w:val="A88EFDF0"/>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43160529">
    <w:abstractNumId w:val="2"/>
  </w:num>
  <w:num w:numId="2" w16cid:durableId="976253340">
    <w:abstractNumId w:val="0"/>
  </w:num>
  <w:num w:numId="3" w16cid:durableId="1905143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66E74"/>
    <w:rsid w:val="00045A33"/>
    <w:rsid w:val="00266E74"/>
    <w:rsid w:val="003E7075"/>
    <w:rsid w:val="0047296A"/>
    <w:rsid w:val="00524CC0"/>
    <w:rsid w:val="006A0480"/>
    <w:rsid w:val="00766D1C"/>
    <w:rsid w:val="008274A3"/>
    <w:rsid w:val="00850371"/>
    <w:rsid w:val="00E93700"/>
    <w:rsid w:val="00F25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paragraph" w:customStyle="1" w:styleId="10Unnumberedparagraph">
    <w:name w:val="10 Unnumbered paragraph"/>
    <w:pPr>
      <w:spacing w:after="120" w:line="242" w:lineRule="auto"/>
      <w:textAlignment w:val="auto"/>
    </w:pPr>
    <w:rPr>
      <w:rFonts w:ascii="Aptos" w:eastAsia="Aptos" w:hAnsi="Aptos" w:cs="Times New Roman"/>
    </w:rPr>
  </w:style>
  <w:style w:type="paragraph" w:styleId="NormalWeb">
    <w:name w:val="Normal (Web)"/>
    <w:basedOn w:val="Normal"/>
    <w:rPr>
      <w:rFonts w:ascii="Times New Roman" w:hAnsi="Times New Roman"/>
      <w:sz w:val="24"/>
      <w:szCs w:val="24"/>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sophia.eastmond\Downloads\securityconsultation@ofcom.org.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sophia.eastmond\Downloads\securityconsultation@ofcom.org.uk" TargetMode="External"/><Relationship Id="rId4" Type="http://schemas.openxmlformats.org/officeDocument/2006/relationships/webSettings" Target="webSettings.xml"/><Relationship Id="rId9" Type="http://schemas.openxmlformats.org/officeDocument/2006/relationships/hyperlink" Target="file:///C:\Users\sophia.eastmond\Downloads\QVgateways@ofcom.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2026-05-07T07:47:00Z</dcterms:created>
  <dcterms:modified xsi:type="dcterms:W3CDTF">2026-05-07T07:47:00Z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7d53d5d,1fe60cdf,5f8cabcb</vt:lpwstr>
  </property>
  <property fmtid="{D5CDD505-2E9C-101B-9397-08002B2CF9AE}" pid="3" name="ClassificationContentMarkingHeaderFontProps">
    <vt:lpwstr>#000000,12,Aptos</vt:lpwstr>
  </property>
  <property fmtid="{D5CDD505-2E9C-101B-9397-08002B2CF9AE}" pid="4" name="ClassificationContentMarkingHeaderText">
    <vt:lpwstr>Classification: CONFIDENTIAL</vt:lpwstr>
  </property>
  <property fmtid="{D5CDD505-2E9C-101B-9397-08002B2CF9AE}" pid="5" name="MSIP_Label_fd62d909-8ced-407f-8be5-423ea0394e59_Enabled">
    <vt:lpwstr>true</vt:lpwstr>
  </property>
  <property fmtid="{D5CDD505-2E9C-101B-9397-08002B2CF9AE}" pid="6" name="MSIP_Label_fd62d909-8ced-407f-8be5-423ea0394e59_SetDate">
    <vt:lpwstr>2026-05-07T07:47:29Z</vt:lpwstr>
  </property>
  <property fmtid="{D5CDD505-2E9C-101B-9397-08002B2CF9AE}" pid="7" name="MSIP_Label_fd62d909-8ced-407f-8be5-423ea0394e59_Method">
    <vt:lpwstr>Privileged</vt:lpwstr>
  </property>
  <property fmtid="{D5CDD505-2E9C-101B-9397-08002B2CF9AE}" pid="8" name="MSIP_Label_fd62d909-8ced-407f-8be5-423ea0394e59_Name">
    <vt:lpwstr>fd62d909-8ced-407f-8be5-423ea0394e59</vt:lpwstr>
  </property>
  <property fmtid="{D5CDD505-2E9C-101B-9397-08002B2CF9AE}" pid="9" name="MSIP_Label_fd62d909-8ced-407f-8be5-423ea0394e59_SiteId">
    <vt:lpwstr>0af648de-310c-4068-8ae4-f9418bae24cc</vt:lpwstr>
  </property>
  <property fmtid="{D5CDD505-2E9C-101B-9397-08002B2CF9AE}" pid="10" name="MSIP_Label_fd62d909-8ced-407f-8be5-423ea0394e59_ActionId">
    <vt:lpwstr>a632a542-8232-4382-a747-62fdd0d2170d</vt:lpwstr>
  </property>
  <property fmtid="{D5CDD505-2E9C-101B-9397-08002B2CF9AE}" pid="11" name="MSIP_Label_fd62d909-8ced-407f-8be5-423ea0394e59_ContentBits">
    <vt:lpwstr>1</vt:lpwstr>
  </property>
  <property fmtid="{D5CDD505-2E9C-101B-9397-08002B2CF9AE}" pid="12" name="MSIP_Label_fd62d909-8ced-407f-8be5-423ea0394e59_Tag">
    <vt:lpwstr>10, 0, 1, 1</vt:lpwstr>
  </property>
</Properties>
</file>