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7711B" w14:textId="6A32E8C2" w:rsidR="007C0F5F" w:rsidRPr="002649DB" w:rsidRDefault="00916E6F" w:rsidP="002649DB">
      <w:pPr>
        <w:pStyle w:val="01BASICDocumentTitleH1"/>
      </w:pPr>
      <w:r>
        <w:t>Community Radio Fund</w:t>
      </w:r>
    </w:p>
    <w:p w14:paraId="0F7B127F" w14:textId="2387D9F8" w:rsidR="00153E24" w:rsidRPr="00011CD9" w:rsidRDefault="00CE770D" w:rsidP="00011CD9">
      <w:pPr>
        <w:pStyle w:val="02BASICheading2H2"/>
      </w:pPr>
      <w:r>
        <w:t xml:space="preserve">Equipment Stream </w:t>
      </w:r>
      <w:r w:rsidR="009F1D6C">
        <w:t xml:space="preserve">- </w:t>
      </w:r>
      <w:r>
        <w:t>Grant Report Form</w:t>
      </w:r>
    </w:p>
    <w:p w14:paraId="217F7540" w14:textId="73EC460D" w:rsidR="00AC5688" w:rsidRDefault="4ABB58B8" w:rsidP="00903E6A">
      <w:pPr>
        <w:pStyle w:val="06Unnumberedparagraph"/>
      </w:pPr>
      <w:r>
        <w:t>You should check the main Ofcom</w:t>
      </w:r>
      <w:r w:rsidR="494B1A7F">
        <w:t xml:space="preserve"> </w:t>
      </w:r>
      <w:hyperlink r:id="rId8">
        <w:r w:rsidR="494B1A7F" w:rsidRPr="16956265">
          <w:rPr>
            <w:rStyle w:val="Hyperlink"/>
          </w:rPr>
          <w:t>Community Radio Fund website for the most up to date version of this form</w:t>
        </w:r>
      </w:hyperlink>
      <w:r w:rsidR="494B1A7F">
        <w:t>.</w:t>
      </w:r>
    </w:p>
    <w:p w14:paraId="3901EA4E" w14:textId="16F296A2" w:rsidR="00D31105" w:rsidRDefault="00D2582C" w:rsidP="00903E6A">
      <w:pPr>
        <w:pStyle w:val="06Unnumberedparagraph"/>
      </w:pPr>
      <w:r>
        <w:t xml:space="preserve">Completed Grant Report forms </w:t>
      </w:r>
      <w:r w:rsidR="005B3496">
        <w:t xml:space="preserve">should be submitted by email to </w:t>
      </w:r>
      <w:hyperlink r:id="rId9">
        <w:r w:rsidR="3DF9CCBA" w:rsidRPr="75F5D931">
          <w:rPr>
            <w:rStyle w:val="Hyperlink"/>
          </w:rPr>
          <w:t>communityradiofund@ofcom.org.uk</w:t>
        </w:r>
      </w:hyperlink>
      <w:r w:rsidR="005B3496">
        <w:t xml:space="preserve"> within </w:t>
      </w:r>
      <w:r w:rsidR="00291A4F" w:rsidRPr="75F5D931">
        <w:rPr>
          <w:b/>
          <w:bCs/>
        </w:rPr>
        <w:t xml:space="preserve">four </w:t>
      </w:r>
      <w:r w:rsidR="00D31105" w:rsidRPr="75F5D931">
        <w:rPr>
          <w:b/>
          <w:bCs/>
        </w:rPr>
        <w:t>weeks of the end of the relevant expenditure period</w:t>
      </w:r>
      <w:r w:rsidR="00D31105">
        <w:t xml:space="preserve"> (as stated in the Grant Agreement) or otherwise as approved by Ofcom. </w:t>
      </w:r>
    </w:p>
    <w:p w14:paraId="72FA7AB2" w14:textId="70EC6C41" w:rsidR="00381259" w:rsidRDefault="4DFFBE9D" w:rsidP="00903E6A">
      <w:pPr>
        <w:pStyle w:val="06Unnumberedparagraph"/>
      </w:pPr>
      <w:r>
        <w:t xml:space="preserve">For further information on reporting requirements please see our </w:t>
      </w:r>
      <w:hyperlink r:id="rId10">
        <w:r w:rsidRPr="16956265">
          <w:rPr>
            <w:rStyle w:val="Hyperlink"/>
          </w:rPr>
          <w:t>guidance notes</w:t>
        </w:r>
      </w:hyperlink>
      <w:r w:rsidR="3F2A69CF">
        <w:t xml:space="preserve"> and the relevant Grant Agreement.</w:t>
      </w:r>
    </w:p>
    <w:p w14:paraId="5CA26F59" w14:textId="2BF96E88" w:rsidR="00C43459" w:rsidRDefault="00C43459" w:rsidP="00C43459">
      <w:pPr>
        <w:pStyle w:val="02BASICheading2H2"/>
      </w:pPr>
      <w:r>
        <w:t>Grant details</w:t>
      </w:r>
    </w:p>
    <w:p w14:paraId="136509F2" w14:textId="20C2ADE6" w:rsidR="007B0F41" w:rsidRDefault="0030077A" w:rsidP="007B0F41">
      <w:pPr>
        <w:pStyle w:val="06Unnumberedparagraph"/>
      </w:pPr>
      <w:r>
        <w:t xml:space="preserve"> Details of the grant awardee.</w:t>
      </w:r>
    </w:p>
    <w:tbl>
      <w:tblPr>
        <w:tblW w:w="8948" w:type="dxa"/>
        <w:tblCellMar>
          <w:left w:w="10" w:type="dxa"/>
          <w:right w:w="10" w:type="dxa"/>
        </w:tblCellMar>
        <w:tblLook w:val="04A0" w:firstRow="1" w:lastRow="0" w:firstColumn="1" w:lastColumn="0" w:noHBand="0" w:noVBand="1"/>
      </w:tblPr>
      <w:tblGrid>
        <w:gridCol w:w="2265"/>
        <w:gridCol w:w="6683"/>
      </w:tblGrid>
      <w:tr w:rsidR="00AD6006" w14:paraId="203FBDA9" w14:textId="77777777" w:rsidTr="30AB4244">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721592" w14:textId="6B7DA636" w:rsidR="00AD6006" w:rsidRDefault="51475578" w:rsidP="00CE1314">
            <w:pPr>
              <w:rPr>
                <w:b/>
                <w:bCs/>
              </w:rPr>
            </w:pPr>
            <w:r w:rsidRPr="30AB4244">
              <w:rPr>
                <w:b/>
                <w:bCs/>
              </w:rPr>
              <w:t>Licence number</w:t>
            </w:r>
            <w:r w:rsidR="3E981D2B" w:rsidRPr="30AB4244">
              <w:rPr>
                <w:b/>
                <w:bCs/>
              </w:rPr>
              <w:t>(s)</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B2464D" w14:textId="77777777" w:rsidR="00AD6006" w:rsidRDefault="00AD6006" w:rsidP="00CE1314"/>
        </w:tc>
      </w:tr>
      <w:tr w:rsidR="00AD6006" w14:paraId="0A968E1F" w14:textId="77777777" w:rsidTr="30AB4244">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5BAD06" w14:textId="58C565ED" w:rsidR="00AD6006" w:rsidRDefault="555227C7" w:rsidP="00CE1314">
            <w:pPr>
              <w:rPr>
                <w:b/>
                <w:bCs/>
              </w:rPr>
            </w:pPr>
            <w:r w:rsidRPr="30AB4244">
              <w:rPr>
                <w:b/>
                <w:bCs/>
              </w:rPr>
              <w:t>Licen</w:t>
            </w:r>
            <w:r w:rsidR="027A41C9" w:rsidRPr="30AB4244">
              <w:rPr>
                <w:b/>
                <w:bCs/>
              </w:rPr>
              <w:t>s</w:t>
            </w:r>
            <w:r w:rsidRPr="30AB4244">
              <w:rPr>
                <w:b/>
                <w:bCs/>
              </w:rPr>
              <w:t>ed Service</w:t>
            </w:r>
            <w:r w:rsidR="56A547ED" w:rsidRPr="30AB4244">
              <w:rPr>
                <w:b/>
                <w:bCs/>
              </w:rPr>
              <w:t>(s)</w:t>
            </w:r>
            <w:r w:rsidRPr="30AB4244">
              <w:rPr>
                <w:b/>
                <w:bCs/>
              </w:rPr>
              <w:t xml:space="preserve"> </w:t>
            </w:r>
            <w:r w:rsidR="3413D314" w:rsidRPr="30AB4244">
              <w:rPr>
                <w:b/>
                <w:bCs/>
              </w:rPr>
              <w:t xml:space="preserve">(i.e. the </w:t>
            </w:r>
            <w:r w:rsidR="49EB8213" w:rsidRPr="30AB4244">
              <w:rPr>
                <w:b/>
                <w:bCs/>
              </w:rPr>
              <w:t>s</w:t>
            </w:r>
            <w:r w:rsidR="6735DBC7" w:rsidRPr="30AB4244">
              <w:rPr>
                <w:b/>
                <w:bCs/>
              </w:rPr>
              <w:t>tation</w:t>
            </w:r>
            <w:r w:rsidR="51475578" w:rsidRPr="30AB4244">
              <w:rPr>
                <w:b/>
                <w:bCs/>
              </w:rPr>
              <w:t xml:space="preserve"> name</w:t>
            </w:r>
            <w:r w:rsidR="3413D314" w:rsidRPr="30AB4244">
              <w:rPr>
                <w:b/>
                <w:bCs/>
              </w:rPr>
              <w:t>)</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09949A" w14:textId="77777777" w:rsidR="00AD6006" w:rsidRDefault="00AD6006" w:rsidP="00CE1314"/>
        </w:tc>
      </w:tr>
      <w:tr w:rsidR="004C3D5C" w14:paraId="46557937" w14:textId="77777777" w:rsidTr="30AB4244">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A671FD" w14:textId="5F2C2B36" w:rsidR="004C3D5C" w:rsidRDefault="004C3D5C" w:rsidP="00CE1314">
            <w:pPr>
              <w:rPr>
                <w:b/>
                <w:bCs/>
              </w:rPr>
            </w:pPr>
            <w:r w:rsidRPr="75F5D931">
              <w:rPr>
                <w:b/>
                <w:bCs/>
              </w:rPr>
              <w:t xml:space="preserve">Grant (as </w:t>
            </w:r>
            <w:r w:rsidR="00A57049" w:rsidRPr="75F5D931">
              <w:rPr>
                <w:b/>
                <w:bCs/>
              </w:rPr>
              <w:t>defined</w:t>
            </w:r>
            <w:r w:rsidRPr="75F5D931">
              <w:rPr>
                <w:b/>
                <w:bCs/>
              </w:rPr>
              <w:t xml:space="preserve"> in the relevant Grant Agreement)</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6FB3E7" w14:textId="21A7A9FF" w:rsidR="004C3D5C" w:rsidRDefault="44BC9E1E" w:rsidP="00CE1314">
            <w:r>
              <w:t>£</w:t>
            </w:r>
          </w:p>
        </w:tc>
      </w:tr>
      <w:tr w:rsidR="004C3D5C" w14:paraId="4B0BFA64" w14:textId="77777777" w:rsidTr="30AB4244">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F400DA" w14:textId="1F14924E" w:rsidR="004C3D5C" w:rsidRDefault="006A0B75" w:rsidP="00CE1314">
            <w:pPr>
              <w:rPr>
                <w:b/>
                <w:bCs/>
              </w:rPr>
            </w:pPr>
            <w:r>
              <w:rPr>
                <w:b/>
                <w:bCs/>
              </w:rPr>
              <w:t xml:space="preserve">Designated Equipment (as </w:t>
            </w:r>
            <w:r w:rsidR="00A57049">
              <w:rPr>
                <w:b/>
                <w:bCs/>
              </w:rPr>
              <w:t>defined</w:t>
            </w:r>
            <w:r>
              <w:rPr>
                <w:b/>
                <w:bCs/>
              </w:rPr>
              <w:t xml:space="preserve"> in the relevant Grant Agreement)</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D185EF" w14:textId="77777777" w:rsidR="004C3D5C" w:rsidRDefault="004C3D5C" w:rsidP="00CE1314"/>
        </w:tc>
      </w:tr>
      <w:tr w:rsidR="00AD6006" w14:paraId="1AD57C6C" w14:textId="77777777" w:rsidTr="30AB4244">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D6FB40" w14:textId="6AB92EE6" w:rsidR="00AD6006" w:rsidRDefault="004D775B" w:rsidP="00CE1314">
            <w:pPr>
              <w:rPr>
                <w:b/>
                <w:bCs/>
              </w:rPr>
            </w:pPr>
            <w:r>
              <w:rPr>
                <w:b/>
                <w:bCs/>
              </w:rPr>
              <w:t>S</w:t>
            </w:r>
            <w:r w:rsidR="00AD6006">
              <w:rPr>
                <w:b/>
                <w:bCs/>
              </w:rPr>
              <w:t>tream type</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71B263" w14:textId="73438F51" w:rsidR="00AD6006" w:rsidRPr="009A36F3" w:rsidRDefault="00AD6006" w:rsidP="00CE1314">
            <w:pPr>
              <w:rPr>
                <w:b/>
                <w:bCs/>
              </w:rPr>
            </w:pPr>
            <w:r>
              <w:rPr>
                <w:b/>
                <w:bCs/>
              </w:rPr>
              <w:t>Equipment Stream</w:t>
            </w:r>
          </w:p>
        </w:tc>
      </w:tr>
    </w:tbl>
    <w:p w14:paraId="3F720B05" w14:textId="766C8EEE" w:rsidR="00A33A71" w:rsidRDefault="00A33A71" w:rsidP="007B0F41">
      <w:pPr>
        <w:pStyle w:val="06Unnumberedparagraph"/>
      </w:pPr>
    </w:p>
    <w:p w14:paraId="21E8F61A" w14:textId="6BC3ABE2" w:rsidR="003D7195" w:rsidRDefault="003D7195" w:rsidP="003D7195">
      <w:pPr>
        <w:pStyle w:val="02BASICheading2H2"/>
      </w:pPr>
      <w:r>
        <w:t xml:space="preserve">Designated </w:t>
      </w:r>
      <w:r w:rsidR="66942650">
        <w:t>R</w:t>
      </w:r>
      <w:r w:rsidR="218A3B6D">
        <w:t xml:space="preserve">esponsible </w:t>
      </w:r>
      <w:r w:rsidR="66942650">
        <w:t>O</w:t>
      </w:r>
      <w:r w:rsidR="218A3B6D">
        <w:t>fficer</w:t>
      </w:r>
      <w:r w:rsidR="00AE7DA5">
        <w:t xml:space="preserve"> (DRO)</w:t>
      </w:r>
    </w:p>
    <w:p w14:paraId="14565653" w14:textId="34CDA7CA" w:rsidR="00C27DB0" w:rsidRPr="00184EE0" w:rsidRDefault="443A5EFE" w:rsidP="00C27DB0">
      <w:pPr>
        <w:pStyle w:val="05Numberedparagraph"/>
        <w:numPr>
          <w:ilvl w:val="0"/>
          <w:numId w:val="0"/>
        </w:numPr>
        <w:rPr>
          <w:b/>
        </w:rPr>
      </w:pPr>
      <w:r>
        <w:t>Details</w:t>
      </w:r>
      <w:r w:rsidR="0019207D">
        <w:t xml:space="preserve"> of</w:t>
      </w:r>
      <w:r w:rsidR="00C27DB0">
        <w:t xml:space="preserve"> </w:t>
      </w:r>
      <w:r>
        <w:t>the</w:t>
      </w:r>
      <w:r w:rsidR="2E1E77A6">
        <w:t xml:space="preserve"> </w:t>
      </w:r>
      <w:r w:rsidR="004EC1AB">
        <w:t>DRO</w:t>
      </w:r>
      <w:r w:rsidR="00C27DB0">
        <w:t xml:space="preserve"> </w:t>
      </w:r>
      <w:r w:rsidR="00C27DB0" w:rsidRPr="004C76FD">
        <w:t xml:space="preserve">who </w:t>
      </w:r>
      <w:r w:rsidR="00353230">
        <w:t>is responsible for the oversight of the grant expenditure</w:t>
      </w:r>
      <w:r w:rsidR="52B1C68F">
        <w:t>.</w:t>
      </w:r>
      <w:r w:rsidR="00353230">
        <w:t xml:space="preserve"> This must be </w:t>
      </w:r>
      <w:r w:rsidR="00EF5CFE">
        <w:t xml:space="preserve">the same individual </w:t>
      </w:r>
      <w:r w:rsidR="0019141C">
        <w:t xml:space="preserve">named </w:t>
      </w:r>
      <w:r w:rsidR="00AE7DA5">
        <w:t xml:space="preserve">as the DRO </w:t>
      </w:r>
      <w:r w:rsidR="0019141C">
        <w:t>in the relevant Grant Agreement</w:t>
      </w:r>
      <w:r w:rsidR="0085648E">
        <w:t xml:space="preserve"> or other </w:t>
      </w:r>
      <w:r w:rsidR="000831CD">
        <w:t>person as approved by Ofcom in writing</w:t>
      </w:r>
      <w:r w:rsidR="002C4B1D">
        <w:t xml:space="preserve">. </w:t>
      </w:r>
      <w:r w:rsidR="00EF5CFE">
        <w:t xml:space="preserve">Any changes to the </w:t>
      </w:r>
      <w:r w:rsidR="0019207D">
        <w:t xml:space="preserve">nominated </w:t>
      </w:r>
      <w:r w:rsidR="00EF5CFE">
        <w:t xml:space="preserve">DRO must </w:t>
      </w:r>
      <w:r w:rsidR="009127B4">
        <w:t xml:space="preserve">have been </w:t>
      </w:r>
      <w:r w:rsidR="00EF5CFE">
        <w:t xml:space="preserve">approved </w:t>
      </w:r>
      <w:r w:rsidR="0029409D">
        <w:t xml:space="preserve">by </w:t>
      </w:r>
      <w:r w:rsidR="00EF5CFE">
        <w:t xml:space="preserve">Ofcom in </w:t>
      </w:r>
      <w:r w:rsidR="0029409D">
        <w:t xml:space="preserve">writing in </w:t>
      </w:r>
      <w:r w:rsidR="00EF5CFE">
        <w:t>advance</w:t>
      </w:r>
      <w:r w:rsidR="0019207D">
        <w:t xml:space="preserve"> of them carrying out that role</w:t>
      </w:r>
      <w:r w:rsidR="00EF5CFE">
        <w:t>.</w:t>
      </w:r>
      <w:r w:rsidR="00C27DB0">
        <w:rPr>
          <w:b/>
          <w:bCs/>
        </w:rPr>
        <w:t xml:space="preserve"> </w:t>
      </w:r>
    </w:p>
    <w:tbl>
      <w:tblPr>
        <w:tblW w:w="8948" w:type="dxa"/>
        <w:tblCellMar>
          <w:left w:w="10" w:type="dxa"/>
          <w:right w:w="10" w:type="dxa"/>
        </w:tblCellMar>
        <w:tblLook w:val="04A0" w:firstRow="1" w:lastRow="0" w:firstColumn="1" w:lastColumn="0" w:noHBand="0" w:noVBand="1"/>
      </w:tblPr>
      <w:tblGrid>
        <w:gridCol w:w="2265"/>
        <w:gridCol w:w="6683"/>
      </w:tblGrid>
      <w:tr w:rsidR="004C4111" w14:paraId="1334FAB2" w14:textId="77777777" w:rsidTr="16956265">
        <w:trPr>
          <w:trHeight w:val="465"/>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604F6A" w14:textId="77777777" w:rsidR="004C4111" w:rsidRDefault="004C4111" w:rsidP="00CE1314">
            <w:pPr>
              <w:rPr>
                <w:b/>
                <w:bCs/>
              </w:rPr>
            </w:pPr>
            <w:r>
              <w:rPr>
                <w:b/>
                <w:bCs/>
              </w:rPr>
              <w:t>Full name</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D38226" w14:textId="77777777" w:rsidR="004C4111" w:rsidRDefault="004C4111" w:rsidP="00CE1314"/>
        </w:tc>
      </w:tr>
      <w:tr w:rsidR="004C4111" w14:paraId="20F1396D" w14:textId="77777777" w:rsidTr="16956265">
        <w:trPr>
          <w:trHeight w:val="477"/>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82411F" w14:textId="28B1D082" w:rsidR="004C4111" w:rsidRDefault="004C4111" w:rsidP="00CE1314">
            <w:pPr>
              <w:rPr>
                <w:b/>
                <w:bCs/>
              </w:rPr>
            </w:pPr>
            <w:r>
              <w:rPr>
                <w:b/>
                <w:bCs/>
              </w:rPr>
              <w:t>Position</w:t>
            </w:r>
            <w:r w:rsidR="004C4BE4">
              <w:rPr>
                <w:b/>
                <w:bCs/>
              </w:rPr>
              <w:t xml:space="preserve"> (</w:t>
            </w:r>
            <w:r w:rsidR="0019207D">
              <w:rPr>
                <w:b/>
                <w:bCs/>
              </w:rPr>
              <w:t>e.g.</w:t>
            </w:r>
            <w:r w:rsidR="004C4BE4">
              <w:rPr>
                <w:b/>
                <w:bCs/>
              </w:rPr>
              <w:t xml:space="preserve"> </w:t>
            </w:r>
            <w:r w:rsidR="00EA1958" w:rsidRPr="00EA1958">
              <w:rPr>
                <w:b/>
                <w:bCs/>
              </w:rPr>
              <w:t>director, company secretary, trustee or equivalent senior officer</w:t>
            </w:r>
            <w:r w:rsidR="00EA1958">
              <w:rPr>
                <w:b/>
                <w:bCs/>
              </w:rPr>
              <w:t>)</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0946E3" w14:textId="77777777" w:rsidR="004C4111" w:rsidRDefault="004C4111" w:rsidP="00CE1314"/>
        </w:tc>
      </w:tr>
      <w:tr w:rsidR="004C4111" w14:paraId="4BABB607" w14:textId="77777777" w:rsidTr="16956265">
        <w:trPr>
          <w:trHeight w:val="477"/>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34BE99" w14:textId="77777777" w:rsidR="004C4111" w:rsidRDefault="004C4111" w:rsidP="00CE1314">
            <w:pPr>
              <w:rPr>
                <w:b/>
                <w:bCs/>
              </w:rPr>
            </w:pPr>
            <w:r>
              <w:rPr>
                <w:b/>
                <w:bCs/>
              </w:rPr>
              <w:t>Email</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80CFAB" w14:textId="77777777" w:rsidR="004C4111" w:rsidRDefault="004C4111" w:rsidP="00CE1314"/>
        </w:tc>
      </w:tr>
    </w:tbl>
    <w:p w14:paraId="256CDE8F" w14:textId="77777777" w:rsidR="003D7195" w:rsidRDefault="003D7195" w:rsidP="007B0F41">
      <w:pPr>
        <w:pStyle w:val="06Unnumberedparagraph"/>
      </w:pPr>
    </w:p>
    <w:p w14:paraId="63B5D411" w14:textId="77777777" w:rsidR="00CB417C" w:rsidRDefault="00CB417C" w:rsidP="00CB417C">
      <w:pPr>
        <w:pStyle w:val="02BASICheading2H2"/>
      </w:pPr>
      <w:r>
        <w:t>Station status</w:t>
      </w:r>
      <w:r w:rsidRPr="0044773A">
        <w:t xml:space="preserve"> </w:t>
      </w:r>
    </w:p>
    <w:p w14:paraId="51957028" w14:textId="136C4FFA" w:rsidR="00CB417C" w:rsidRPr="003E28D0" w:rsidRDefault="00CB417C" w:rsidP="00CB417C">
      <w:pPr>
        <w:pStyle w:val="06Unnumberedparagraph"/>
      </w:pPr>
      <w:r w:rsidRPr="003E28D0">
        <w:rPr>
          <w:b/>
          <w:bCs/>
        </w:rPr>
        <w:t>Have you been broadcasting</w:t>
      </w:r>
      <w:r w:rsidR="00364536">
        <w:rPr>
          <w:rStyle w:val="FootnoteReference"/>
          <w:b/>
          <w:bCs/>
        </w:rPr>
        <w:footnoteReference w:id="1"/>
      </w:r>
      <w:r w:rsidRPr="003E28D0">
        <w:rPr>
          <w:b/>
          <w:bCs/>
        </w:rPr>
        <w:t xml:space="preserve"> continuously </w:t>
      </w:r>
      <w:r w:rsidR="00B079C5">
        <w:rPr>
          <w:b/>
          <w:bCs/>
        </w:rPr>
        <w:t>since the date of the relevant Grant Agreement</w:t>
      </w:r>
      <w:r w:rsidRPr="003E28D0">
        <w:rPr>
          <w:b/>
          <w:bCs/>
        </w:rPr>
        <w:t>?</w:t>
      </w:r>
    </w:p>
    <w:p w14:paraId="6CFCA285" w14:textId="77777777" w:rsidR="00CB417C" w:rsidRPr="003E28D0" w:rsidRDefault="00CB417C" w:rsidP="00CB417C">
      <w:pPr>
        <w:pStyle w:val="06Unnumberedparagraph"/>
      </w:pPr>
      <w:r w:rsidRPr="003E28D0">
        <w:rPr>
          <w:b/>
          <w:bCs/>
        </w:rPr>
        <w:t>Yes</w:t>
      </w:r>
      <w:r>
        <w:rPr>
          <w:b/>
          <w:bCs/>
        </w:rPr>
        <w:t xml:space="preserve"> </w:t>
      </w:r>
      <w:sdt>
        <w:sdtPr>
          <w:rPr>
            <w:lang w:val="en-US"/>
          </w:rPr>
          <w:id w:val="1105845519"/>
          <w14:checkbox>
            <w14:checked w14:val="0"/>
            <w14:checkedState w14:val="2612" w14:font="MS Gothic"/>
            <w14:uncheckedState w14:val="2610" w14:font="MS Gothic"/>
          </w14:checkbox>
        </w:sdtPr>
        <w:sdtContent>
          <w:r w:rsidRPr="00223012">
            <w:rPr>
              <w:rFonts w:ascii="MS Gothic" w:eastAsia="MS Gothic" w:hAnsi="MS Gothic" w:hint="eastAsia"/>
              <w:lang w:val="en-US"/>
            </w:rPr>
            <w:t>☐</w:t>
          </w:r>
        </w:sdtContent>
      </w:sdt>
      <w:r w:rsidRPr="003E28D0">
        <w:rPr>
          <w:b/>
          <w:bCs/>
        </w:rPr>
        <w:t xml:space="preserve"> No</w:t>
      </w:r>
      <w:r>
        <w:rPr>
          <w:b/>
          <w:bCs/>
        </w:rPr>
        <w:t xml:space="preserve"> </w:t>
      </w:r>
      <w:sdt>
        <w:sdtPr>
          <w:rPr>
            <w:lang w:val="en-US"/>
          </w:rPr>
          <w:id w:val="-1818874201"/>
          <w14:checkbox>
            <w14:checked w14:val="0"/>
            <w14:checkedState w14:val="2612" w14:font="MS Gothic"/>
            <w14:uncheckedState w14:val="2610" w14:font="MS Gothic"/>
          </w14:checkbox>
        </w:sdtPr>
        <w:sdtContent>
          <w:r w:rsidRPr="00223012">
            <w:rPr>
              <w:rFonts w:ascii="MS Gothic" w:eastAsia="MS Gothic" w:hAnsi="MS Gothic" w:hint="eastAsia"/>
              <w:lang w:val="en-US"/>
            </w:rPr>
            <w:t>☐</w:t>
          </w:r>
        </w:sdtContent>
      </w:sdt>
    </w:p>
    <w:p w14:paraId="32F3A90D" w14:textId="3D7657B5" w:rsidR="00CB417C" w:rsidRPr="003E28D0" w:rsidRDefault="00CB417C" w:rsidP="00CB417C">
      <w:pPr>
        <w:pStyle w:val="06Unnumberedparagraph"/>
      </w:pPr>
      <w:r w:rsidRPr="003E28D0">
        <w:t>If there have been any breaks in transmission or periods during which your service was off air, please provide details, including the dates and reasons for the interruption.</w:t>
      </w:r>
      <w:r w:rsidR="007909A5">
        <w:t xml:space="preserve"> </w:t>
      </w:r>
    </w:p>
    <w:p w14:paraId="48A91E61" w14:textId="77777777" w:rsidR="00CB417C" w:rsidRDefault="00CB417C" w:rsidP="16956265">
      <w:pPr>
        <w:pBdr>
          <w:top w:val="single" w:sz="4" w:space="4" w:color="C500ED"/>
          <w:left w:val="single" w:sz="4" w:space="4" w:color="C500ED"/>
          <w:bottom w:val="single" w:sz="4" w:space="4" w:color="C500ED"/>
          <w:right w:val="single" w:sz="4" w:space="4" w:color="C500ED"/>
        </w:pBdr>
        <w:shd w:val="clear" w:color="auto" w:fill="F2F2F2" w:themeFill="background1" w:themeFillShade="F2"/>
        <w:spacing w:before="120" w:line="244" w:lineRule="auto"/>
        <w:ind w:left="567" w:right="567"/>
        <w:rPr>
          <w:sz w:val="24"/>
          <w:szCs w:val="24"/>
        </w:rPr>
      </w:pPr>
    </w:p>
    <w:p w14:paraId="1AFF5418" w14:textId="77777777" w:rsidR="00CB417C" w:rsidRDefault="00CB417C" w:rsidP="16956265">
      <w:pPr>
        <w:pBdr>
          <w:top w:val="single" w:sz="4" w:space="4" w:color="C500ED"/>
          <w:left w:val="single" w:sz="4" w:space="4" w:color="C500ED"/>
          <w:bottom w:val="single" w:sz="4" w:space="4" w:color="C500ED"/>
          <w:right w:val="single" w:sz="4" w:space="4" w:color="C500ED"/>
        </w:pBdr>
        <w:shd w:val="clear" w:color="auto" w:fill="F2F2F2" w:themeFill="background1" w:themeFillShade="F2"/>
        <w:spacing w:before="120" w:line="244" w:lineRule="auto"/>
        <w:ind w:left="567" w:right="567"/>
        <w:rPr>
          <w:sz w:val="24"/>
          <w:szCs w:val="24"/>
        </w:rPr>
      </w:pPr>
    </w:p>
    <w:p w14:paraId="5049E2ED" w14:textId="77777777" w:rsidR="00CB417C" w:rsidRDefault="00CB417C" w:rsidP="16956265">
      <w:pPr>
        <w:pBdr>
          <w:top w:val="single" w:sz="4" w:space="4" w:color="C500ED"/>
          <w:left w:val="single" w:sz="4" w:space="4" w:color="C500ED"/>
          <w:bottom w:val="single" w:sz="4" w:space="4" w:color="C500ED"/>
          <w:right w:val="single" w:sz="4" w:space="4" w:color="C500ED"/>
        </w:pBdr>
        <w:shd w:val="clear" w:color="auto" w:fill="F2F2F2" w:themeFill="background1" w:themeFillShade="F2"/>
        <w:spacing w:before="120" w:line="244" w:lineRule="auto"/>
        <w:ind w:left="567" w:right="567"/>
        <w:rPr>
          <w:sz w:val="24"/>
          <w:szCs w:val="24"/>
        </w:rPr>
      </w:pPr>
    </w:p>
    <w:p w14:paraId="3D937F81" w14:textId="346D96FD" w:rsidR="00CB417C" w:rsidRDefault="00CB417C" w:rsidP="00CB417C">
      <w:pPr>
        <w:pStyle w:val="06Unnumberedparagraph"/>
      </w:pPr>
      <w:r w:rsidRPr="003E28D0">
        <w:t>If applicable, please attach copies of any correspondence with Ofcom relating to the off-air period</w:t>
      </w:r>
      <w:r>
        <w:t>.</w:t>
      </w:r>
    </w:p>
    <w:p w14:paraId="65E9B284" w14:textId="40478292" w:rsidR="00B24975" w:rsidRDefault="00B24975" w:rsidP="00FE3ADE">
      <w:pPr>
        <w:pStyle w:val="02BASICheading2H2"/>
        <w:pageBreakBefore/>
        <w:numPr>
          <w:ilvl w:val="0"/>
          <w:numId w:val="39"/>
        </w:numPr>
        <w:suppressAutoHyphens/>
        <w:autoSpaceDN w:val="0"/>
        <w:spacing w:line="244" w:lineRule="auto"/>
      </w:pPr>
      <w:bookmarkStart w:id="0" w:name="_Hlk151644483"/>
      <w:bookmarkStart w:id="1" w:name="_Toc237268238"/>
      <w:r>
        <w:lastRenderedPageBreak/>
        <w:t>Guidance notes</w:t>
      </w:r>
      <w:bookmarkEnd w:id="0"/>
      <w:bookmarkEnd w:id="1"/>
    </w:p>
    <w:p w14:paraId="7E890B72" w14:textId="6B99C682" w:rsidR="0021476E" w:rsidRDefault="0021476E" w:rsidP="0021476E">
      <w:pPr>
        <w:pStyle w:val="06Unnumberedparagraph"/>
        <w:numPr>
          <w:ilvl w:val="1"/>
          <w:numId w:val="39"/>
        </w:numPr>
      </w:pPr>
      <w:r w:rsidRPr="00F84314">
        <w:t>Information provided in the Grant Report</w:t>
      </w:r>
      <w:r>
        <w:t xml:space="preserve">s enables </w:t>
      </w:r>
      <w:r w:rsidRPr="00F84314">
        <w:t xml:space="preserve">Ofcom to assess </w:t>
      </w:r>
      <w:r>
        <w:t xml:space="preserve">whether </w:t>
      </w:r>
      <w:r w:rsidR="00B52F50">
        <w:t xml:space="preserve">the </w:t>
      </w:r>
      <w:r w:rsidRPr="00CE1D20">
        <w:t xml:space="preserve">Community Radio Fund </w:t>
      </w:r>
      <w:r>
        <w:t xml:space="preserve">(the Fund) </w:t>
      </w:r>
      <w:r w:rsidRPr="00CE1D20">
        <w:t xml:space="preserve">grants </w:t>
      </w:r>
      <w:r>
        <w:t xml:space="preserve">have been used in </w:t>
      </w:r>
      <w:r w:rsidDel="00B52F50">
        <w:t>accordance</w:t>
      </w:r>
      <w:r w:rsidR="00B52F50">
        <w:t xml:space="preserve"> with</w:t>
      </w:r>
      <w:r>
        <w:t xml:space="preserve"> the relevant Grant Agreements, </w:t>
      </w:r>
      <w:r w:rsidRPr="00F84314">
        <w:t>and support the administration and evaluation of the Fund.</w:t>
      </w:r>
    </w:p>
    <w:p w14:paraId="6EE7B671" w14:textId="063D73B4" w:rsidR="005C063E" w:rsidRDefault="009004DE" w:rsidP="16956265">
      <w:pPr>
        <w:pStyle w:val="06Unnumberedparagraph"/>
        <w:numPr>
          <w:ilvl w:val="1"/>
          <w:numId w:val="39"/>
        </w:numPr>
      </w:pPr>
      <w:r>
        <w:t xml:space="preserve">The Grant Agreement, among other things, requires the </w:t>
      </w:r>
      <w:r w:rsidR="00CE1D20" w:rsidRPr="00CE1D20">
        <w:t xml:space="preserve">Licensee </w:t>
      </w:r>
      <w:r>
        <w:t>to</w:t>
      </w:r>
      <w:r w:rsidR="001D5C7C">
        <w:t>:</w:t>
      </w:r>
    </w:p>
    <w:p w14:paraId="2FBA615C" w14:textId="6ED06C7B" w:rsidR="005C063E" w:rsidRDefault="005C063E" w:rsidP="16956265">
      <w:pPr>
        <w:pStyle w:val="06Unnumberedparagraph"/>
        <w:numPr>
          <w:ilvl w:val="0"/>
          <w:numId w:val="41"/>
        </w:numPr>
      </w:pPr>
      <w:r w:rsidRPr="00CE1D20">
        <w:t xml:space="preserve">keep records of </w:t>
      </w:r>
      <w:r w:rsidR="0079295A">
        <w:t>G</w:t>
      </w:r>
      <w:r w:rsidR="0079295A" w:rsidRPr="00CE1D20">
        <w:t xml:space="preserve">rant </w:t>
      </w:r>
      <w:r w:rsidRPr="00CE1D20">
        <w:t>expenditure and retain supporting documentation</w:t>
      </w:r>
      <w:r>
        <w:t xml:space="preserve">, and </w:t>
      </w:r>
    </w:p>
    <w:p w14:paraId="7CAC1385" w14:textId="0090BAB8" w:rsidR="00CE1D20" w:rsidRPr="00CE1D20" w:rsidRDefault="00CE1D20" w:rsidP="16956265">
      <w:pPr>
        <w:pStyle w:val="06Unnumberedparagraph"/>
        <w:numPr>
          <w:ilvl w:val="0"/>
          <w:numId w:val="41"/>
        </w:numPr>
      </w:pPr>
      <w:r w:rsidRPr="75F5D931">
        <w:rPr>
          <w:b/>
          <w:bCs/>
        </w:rPr>
        <w:t xml:space="preserve">submit a Grant Report within </w:t>
      </w:r>
      <w:r w:rsidR="00F97B39" w:rsidRPr="75F5D931">
        <w:rPr>
          <w:b/>
          <w:bCs/>
        </w:rPr>
        <w:t>four</w:t>
      </w:r>
      <w:r w:rsidR="00CF5EF3" w:rsidRPr="75F5D931">
        <w:rPr>
          <w:b/>
          <w:bCs/>
        </w:rPr>
        <w:t xml:space="preserve"> </w:t>
      </w:r>
      <w:r w:rsidR="001A29FB" w:rsidRPr="75F5D931">
        <w:rPr>
          <w:b/>
          <w:bCs/>
        </w:rPr>
        <w:t xml:space="preserve">weeks of the end of the </w:t>
      </w:r>
      <w:r w:rsidR="0079295A">
        <w:rPr>
          <w:b/>
          <w:bCs/>
        </w:rPr>
        <w:t>R</w:t>
      </w:r>
      <w:r w:rsidR="0079295A" w:rsidRPr="75F5D931">
        <w:rPr>
          <w:b/>
          <w:bCs/>
        </w:rPr>
        <w:t xml:space="preserve">elevant </w:t>
      </w:r>
      <w:r w:rsidR="0079295A">
        <w:rPr>
          <w:b/>
          <w:bCs/>
        </w:rPr>
        <w:t>E</w:t>
      </w:r>
      <w:r w:rsidR="0079295A" w:rsidRPr="75F5D931">
        <w:rPr>
          <w:b/>
          <w:bCs/>
        </w:rPr>
        <w:t xml:space="preserve">xpenditure </w:t>
      </w:r>
      <w:r w:rsidR="0079295A">
        <w:rPr>
          <w:b/>
          <w:bCs/>
        </w:rPr>
        <w:t>P</w:t>
      </w:r>
      <w:r w:rsidR="0079295A" w:rsidRPr="75F5D931">
        <w:rPr>
          <w:b/>
          <w:bCs/>
        </w:rPr>
        <w:t>eriod</w:t>
      </w:r>
      <w:r w:rsidR="001A29FB">
        <w:t xml:space="preserve"> (as </w:t>
      </w:r>
      <w:r w:rsidR="00E459CE">
        <w:t xml:space="preserve">defined </w:t>
      </w:r>
      <w:r w:rsidR="001A29FB">
        <w:t xml:space="preserve">in the Grant Agreement) or otherwise as approved by </w:t>
      </w:r>
      <w:r w:rsidR="00D31105">
        <w:t>Ofcom</w:t>
      </w:r>
      <w:r w:rsidR="00844EDF">
        <w:t xml:space="preserve">. </w:t>
      </w:r>
    </w:p>
    <w:p w14:paraId="4B4EEA6E" w14:textId="29DBABD3" w:rsidR="00F44D38" w:rsidRDefault="00F44D38" w:rsidP="16956265">
      <w:pPr>
        <w:pStyle w:val="06Unnumberedparagraph"/>
        <w:numPr>
          <w:ilvl w:val="1"/>
          <w:numId w:val="39"/>
        </w:numPr>
      </w:pPr>
      <w:r w:rsidRPr="00F44D38">
        <w:t xml:space="preserve">As part of its oversight of </w:t>
      </w:r>
      <w:r w:rsidR="0079295A">
        <w:t>G</w:t>
      </w:r>
      <w:r w:rsidR="0079295A" w:rsidRPr="00F44D38">
        <w:t xml:space="preserve">rant </w:t>
      </w:r>
      <w:r w:rsidRPr="00F44D38">
        <w:t>expenditure, Ofcom may require additional reports, bank statements, invoices, copies of contracts, accounts, receipts or other supporting documentation relating to the use of the Grant.</w:t>
      </w:r>
      <w:r>
        <w:t xml:space="preserve"> </w:t>
      </w:r>
    </w:p>
    <w:p w14:paraId="71FD92F6" w14:textId="6D230DC7" w:rsidR="00CE1D20" w:rsidRPr="00CE1D20" w:rsidRDefault="00CE1D20" w:rsidP="16956265">
      <w:pPr>
        <w:pStyle w:val="06Unnumberedparagraph"/>
        <w:numPr>
          <w:ilvl w:val="1"/>
          <w:numId w:val="39"/>
        </w:numPr>
      </w:pPr>
      <w:r w:rsidRPr="00CE1D20">
        <w:t xml:space="preserve">Failure to comply with the Grant Agreement, including </w:t>
      </w:r>
      <w:r w:rsidR="00CC148F">
        <w:t xml:space="preserve">in relation to </w:t>
      </w:r>
      <w:r w:rsidRPr="00CE1D20">
        <w:t xml:space="preserve">reporting, record-keeping, retention of equipment or other grant conditions, may result in repayment of all or part of the Grant and may affect eligibility for future Community Radio Fund awards. </w:t>
      </w:r>
    </w:p>
    <w:p w14:paraId="76C63A76" w14:textId="6B2327FD" w:rsidR="00CE1D20" w:rsidRDefault="00CE1D20" w:rsidP="16956265">
      <w:pPr>
        <w:pStyle w:val="06Unnumberedparagraph"/>
        <w:numPr>
          <w:ilvl w:val="1"/>
          <w:numId w:val="39"/>
        </w:numPr>
      </w:pPr>
      <w:r w:rsidRPr="00CE1D20">
        <w:t xml:space="preserve">Please refer to the Community Radio Fund Guidance Notes and the relevant Grant Agreement for full details of reporting </w:t>
      </w:r>
      <w:r w:rsidR="005D59FF">
        <w:t xml:space="preserve">obligations </w:t>
      </w:r>
      <w:r w:rsidRPr="00CE1D20">
        <w:t>and grant management requirements.</w:t>
      </w:r>
    </w:p>
    <w:p w14:paraId="452F2FC9" w14:textId="3E48FB4D" w:rsidR="009905C0" w:rsidRPr="003938AE" w:rsidRDefault="009905C0" w:rsidP="16956265">
      <w:pPr>
        <w:pStyle w:val="06Unnumberedparagraph"/>
        <w:numPr>
          <w:ilvl w:val="1"/>
          <w:numId w:val="39"/>
        </w:numPr>
      </w:pPr>
      <w:r>
        <w:t xml:space="preserve">Completed Grant Report forms should be submitted by email to </w:t>
      </w:r>
      <w:hyperlink r:id="rId11">
        <w:r w:rsidRPr="16956265">
          <w:rPr>
            <w:rStyle w:val="Hyperlink"/>
          </w:rPr>
          <w:t>communityradiofund@ofcom.org.uk</w:t>
        </w:r>
      </w:hyperlink>
    </w:p>
    <w:p w14:paraId="784A4F9F" w14:textId="77777777" w:rsidR="003C5C75" w:rsidRDefault="003C5C75" w:rsidP="16956265">
      <w:pPr>
        <w:pStyle w:val="03BASICheading3H3"/>
        <w:ind w:left="360"/>
      </w:pPr>
      <w:bookmarkStart w:id="2" w:name="_Toc237268239"/>
      <w:r>
        <w:t>Data protection</w:t>
      </w:r>
      <w:bookmarkEnd w:id="2"/>
    </w:p>
    <w:p w14:paraId="48E3CA31" w14:textId="6AC2E0A5" w:rsidR="004C4111" w:rsidRPr="003938AE" w:rsidRDefault="003C5C75" w:rsidP="16956265">
      <w:pPr>
        <w:pStyle w:val="06Unnumberedparagraph"/>
        <w:numPr>
          <w:ilvl w:val="1"/>
          <w:numId w:val="39"/>
        </w:numPr>
        <w:rPr>
          <w:color w:val="000000"/>
        </w:rPr>
      </w:pPr>
      <w:r w:rsidRPr="16956265">
        <w:rPr>
          <w:color w:val="000000" w:themeColor="text1"/>
        </w:rPr>
        <w:t xml:space="preserve">Any </w:t>
      </w:r>
      <w:r w:rsidRPr="005524BB">
        <w:t>personal</w:t>
      </w:r>
      <w:r w:rsidRPr="16956265">
        <w:rPr>
          <w:color w:val="000000" w:themeColor="text1"/>
        </w:rPr>
        <w:t xml:space="preserve"> data provided for the purposes of your application will </w:t>
      </w:r>
      <w:bookmarkStart w:id="3" w:name="_Hlk206592474"/>
      <w:r w:rsidRPr="16956265">
        <w:rPr>
          <w:color w:val="000000" w:themeColor="text1"/>
        </w:rPr>
        <w:t xml:space="preserve">be handled in accordance with our </w:t>
      </w:r>
      <w:hyperlink r:id="rId12">
        <w:r w:rsidR="7CA0BFCB" w:rsidRPr="16956265">
          <w:rPr>
            <w:rStyle w:val="Hyperlink"/>
            <w:rFonts w:cs="Calibri"/>
          </w:rPr>
          <w:t>General Privacy Statement</w:t>
        </w:r>
      </w:hyperlink>
      <w:r w:rsidRPr="16956265">
        <w:rPr>
          <w:color w:val="000000" w:themeColor="text1"/>
        </w:rPr>
        <w:t>.</w:t>
      </w:r>
      <w:bookmarkEnd w:id="3"/>
    </w:p>
    <w:p w14:paraId="3B175E3D" w14:textId="04D220BB" w:rsidR="00161465" w:rsidRPr="004412E8" w:rsidRDefault="00161465" w:rsidP="16956265">
      <w:pPr>
        <w:pStyle w:val="03BASICheading3H3"/>
        <w:ind w:left="360"/>
      </w:pPr>
      <w:r>
        <w:t xml:space="preserve">Using </w:t>
      </w:r>
      <w:r w:rsidR="005020B3">
        <w:t xml:space="preserve">and disclosing </w:t>
      </w:r>
      <w:r w:rsidR="002004F3">
        <w:t xml:space="preserve">data obtained in this </w:t>
      </w:r>
      <w:r w:rsidR="62BAC1A4">
        <w:t>report</w:t>
      </w:r>
    </w:p>
    <w:p w14:paraId="5CF8B2C2" w14:textId="11DE72B3" w:rsidR="00A31933" w:rsidRPr="007B0F41" w:rsidRDefault="00161465" w:rsidP="00F873DB">
      <w:pPr>
        <w:pStyle w:val="06Unnumberedparagraph"/>
        <w:numPr>
          <w:ilvl w:val="1"/>
          <w:numId w:val="39"/>
        </w:numPr>
      </w:pPr>
      <w:r w:rsidRPr="16956265">
        <w:rPr>
          <w:color w:val="000000" w:themeColor="text1"/>
        </w:rPr>
        <w:t>Ofcom</w:t>
      </w:r>
      <w:r>
        <w:rPr>
          <w:lang w:val="en-US"/>
        </w:rPr>
        <w:t xml:space="preserve"> may </w:t>
      </w:r>
      <w:r w:rsidRPr="00F92550">
        <w:t xml:space="preserve">use </w:t>
      </w:r>
      <w:r>
        <w:t>the information in this form</w:t>
      </w:r>
      <w:r w:rsidRPr="00F92550">
        <w:t xml:space="preserve"> to facilitate work relating to </w:t>
      </w:r>
      <w:r w:rsidR="00002DD5">
        <w:t xml:space="preserve">the </w:t>
      </w:r>
      <w:r w:rsidRPr="00F92550">
        <w:t xml:space="preserve">Fund including </w:t>
      </w:r>
      <w:r>
        <w:t>shar</w:t>
      </w:r>
      <w:r w:rsidR="00491D2D">
        <w:t>ing</w:t>
      </w:r>
      <w:r>
        <w:t xml:space="preserve"> the information with the Department for Culture, Media and Sport, or external contractors appointed by that </w:t>
      </w:r>
      <w:r w:rsidR="00400BF6">
        <w:t>Department</w:t>
      </w:r>
      <w:r>
        <w:t xml:space="preserve">, for the purpose of analysing the ongoing performance of the </w:t>
      </w:r>
      <w:r w:rsidRPr="004672D4">
        <w:t>Fund</w:t>
      </w:r>
      <w:r>
        <w:t>.</w:t>
      </w:r>
    </w:p>
    <w:p w14:paraId="6EC47263" w14:textId="77777777" w:rsidR="00C43459" w:rsidRDefault="00C43459" w:rsidP="00153E24">
      <w:pPr>
        <w:pStyle w:val="06Unnumberedparagraph"/>
      </w:pPr>
    </w:p>
    <w:p w14:paraId="036A51D2" w14:textId="77777777" w:rsidR="00F208AF" w:rsidRDefault="00F208AF" w:rsidP="00153E24">
      <w:pPr>
        <w:pStyle w:val="06Unnumberedparagraph"/>
      </w:pPr>
    </w:p>
    <w:p w14:paraId="25907559" w14:textId="77777777" w:rsidR="00F208AF" w:rsidRDefault="00F208AF" w:rsidP="00153E24">
      <w:pPr>
        <w:pStyle w:val="06Unnumberedparagraph"/>
      </w:pPr>
    </w:p>
    <w:p w14:paraId="452DA60C" w14:textId="77777777" w:rsidR="00F208AF" w:rsidRDefault="00F208AF" w:rsidP="00153E24">
      <w:pPr>
        <w:pStyle w:val="06Unnumberedparagraph"/>
      </w:pPr>
    </w:p>
    <w:p w14:paraId="791FC954" w14:textId="77777777" w:rsidR="00F208AF" w:rsidRDefault="00F208AF" w:rsidP="00153E24">
      <w:pPr>
        <w:pStyle w:val="06Unnumberedparagraph"/>
      </w:pPr>
    </w:p>
    <w:p w14:paraId="1237123C" w14:textId="6B081A91" w:rsidR="007845B1" w:rsidRDefault="001F71CA" w:rsidP="00FE3ADE">
      <w:pPr>
        <w:pStyle w:val="02BASICheading2H2"/>
        <w:numPr>
          <w:ilvl w:val="0"/>
          <w:numId w:val="39"/>
        </w:numPr>
      </w:pPr>
      <w:r>
        <w:lastRenderedPageBreak/>
        <w:t>Equipment purchased</w:t>
      </w:r>
    </w:p>
    <w:p w14:paraId="30CC70C2" w14:textId="3E6B7054" w:rsidR="00DC034F" w:rsidRDefault="003E1855" w:rsidP="00FE3ADE">
      <w:pPr>
        <w:pStyle w:val="06Unnumberedparagraph"/>
        <w:keepNext/>
        <w:numPr>
          <w:ilvl w:val="1"/>
          <w:numId w:val="45"/>
        </w:numPr>
      </w:pPr>
      <w:r>
        <w:t xml:space="preserve">Please provide details of the equipment purchased using </w:t>
      </w:r>
      <w:r w:rsidR="008E6E6F">
        <w:t xml:space="preserve">the </w:t>
      </w:r>
      <w:r w:rsidR="187B8605">
        <w:t>G</w:t>
      </w:r>
      <w:r w:rsidR="3D97B9C9">
        <w:t>rant</w:t>
      </w:r>
      <w:r>
        <w:t>.</w:t>
      </w:r>
    </w:p>
    <w:tbl>
      <w:tblPr>
        <w:tblStyle w:val="OfcomBluesolid"/>
        <w:tblW w:w="9288" w:type="dxa"/>
        <w:tblLook w:val="04E0" w:firstRow="1" w:lastRow="1" w:firstColumn="1" w:lastColumn="0" w:noHBand="0" w:noVBand="1"/>
      </w:tblPr>
      <w:tblGrid>
        <w:gridCol w:w="2322"/>
        <w:gridCol w:w="2322"/>
        <w:gridCol w:w="2322"/>
        <w:gridCol w:w="2322"/>
      </w:tblGrid>
      <w:tr w:rsidR="00283BFB" w14:paraId="3534090E" w14:textId="77777777" w:rsidTr="00283BFB">
        <w:trPr>
          <w:cnfStyle w:val="100000000000" w:firstRow="1" w:lastRow="0" w:firstColumn="0" w:lastColumn="0" w:oddVBand="0" w:evenVBand="0" w:oddHBand="0"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2322" w:type="dxa"/>
          </w:tcPr>
          <w:p w14:paraId="74E73A27" w14:textId="11BC1186" w:rsidR="00283BFB" w:rsidRDefault="00283BFB" w:rsidP="00283BFB">
            <w:pPr>
              <w:jc w:val="left"/>
            </w:pPr>
            <w:r>
              <w:t>Item</w:t>
            </w:r>
            <w:r w:rsidR="00AC32A1">
              <w:t>(</w:t>
            </w:r>
            <w:r>
              <w:t>s</w:t>
            </w:r>
            <w:r w:rsidR="00AC32A1">
              <w:t>)</w:t>
            </w:r>
            <w:r>
              <w:t xml:space="preserve"> Purchase</w:t>
            </w:r>
          </w:p>
        </w:tc>
        <w:tc>
          <w:tcPr>
            <w:tcW w:w="2322" w:type="dxa"/>
          </w:tcPr>
          <w:p w14:paraId="65AEE13A" w14:textId="747B48DE" w:rsidR="00283BFB" w:rsidRDefault="00283BFB" w:rsidP="00CE1314">
            <w:pPr>
              <w:cnfStyle w:val="100000000000" w:firstRow="1" w:lastRow="0" w:firstColumn="0" w:lastColumn="0" w:oddVBand="0" w:evenVBand="0" w:oddHBand="0" w:evenHBand="0" w:firstRowFirstColumn="0" w:firstRowLastColumn="0" w:lastRowFirstColumn="0" w:lastRowLastColumn="0"/>
            </w:pPr>
            <w:r>
              <w:t>Supplier</w:t>
            </w:r>
          </w:p>
        </w:tc>
        <w:tc>
          <w:tcPr>
            <w:tcW w:w="2322" w:type="dxa"/>
          </w:tcPr>
          <w:p w14:paraId="0103600A" w14:textId="12D81A77" w:rsidR="00283BFB" w:rsidRDefault="00283BFB" w:rsidP="00CE1314">
            <w:pPr>
              <w:cnfStyle w:val="100000000000" w:firstRow="1" w:lastRow="0" w:firstColumn="0" w:lastColumn="0" w:oddVBand="0" w:evenVBand="0" w:oddHBand="0" w:evenHBand="0" w:firstRowFirstColumn="0" w:firstRowLastColumn="0" w:lastRowFirstColumn="0" w:lastRowLastColumn="0"/>
            </w:pPr>
            <w:r>
              <w:t>Purchase Date</w:t>
            </w:r>
          </w:p>
        </w:tc>
        <w:tc>
          <w:tcPr>
            <w:tcW w:w="2322" w:type="dxa"/>
          </w:tcPr>
          <w:p w14:paraId="79881DAC" w14:textId="02E3DA21" w:rsidR="00283BFB" w:rsidRDefault="00283BFB" w:rsidP="00CE1314">
            <w:pPr>
              <w:cnfStyle w:val="100000000000" w:firstRow="1" w:lastRow="0" w:firstColumn="0" w:lastColumn="0" w:oddVBand="0" w:evenVBand="0" w:oddHBand="0" w:evenHBand="0" w:firstRowFirstColumn="0" w:firstRowLastColumn="0" w:lastRowFirstColumn="0" w:lastRowLastColumn="0"/>
            </w:pPr>
            <w:r>
              <w:t>Cost (£)</w:t>
            </w:r>
          </w:p>
        </w:tc>
      </w:tr>
      <w:tr w:rsidR="00283BFB" w14:paraId="6C3EA169" w14:textId="77777777" w:rsidTr="00283BFB">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2322" w:type="dxa"/>
          </w:tcPr>
          <w:p w14:paraId="284C3228" w14:textId="60C04D68" w:rsidR="00283BFB" w:rsidRDefault="00283BFB" w:rsidP="00CE1314"/>
        </w:tc>
        <w:tc>
          <w:tcPr>
            <w:tcW w:w="2322" w:type="dxa"/>
          </w:tcPr>
          <w:p w14:paraId="0E2CFABB" w14:textId="77777777" w:rsidR="00283BFB" w:rsidRDefault="00283BFB" w:rsidP="00CE1314">
            <w:pPr>
              <w:cnfStyle w:val="000000100000" w:firstRow="0" w:lastRow="0" w:firstColumn="0" w:lastColumn="0" w:oddVBand="0" w:evenVBand="0" w:oddHBand="1" w:evenHBand="0" w:firstRowFirstColumn="0" w:firstRowLastColumn="0" w:lastRowFirstColumn="0" w:lastRowLastColumn="0"/>
            </w:pPr>
          </w:p>
        </w:tc>
        <w:tc>
          <w:tcPr>
            <w:tcW w:w="2322" w:type="dxa"/>
          </w:tcPr>
          <w:p w14:paraId="6E9B955F" w14:textId="77777777" w:rsidR="00283BFB" w:rsidRDefault="00283BFB" w:rsidP="00CE1314">
            <w:pPr>
              <w:cnfStyle w:val="000000100000" w:firstRow="0" w:lastRow="0" w:firstColumn="0" w:lastColumn="0" w:oddVBand="0" w:evenVBand="0" w:oddHBand="1" w:evenHBand="0" w:firstRowFirstColumn="0" w:firstRowLastColumn="0" w:lastRowFirstColumn="0" w:lastRowLastColumn="0"/>
            </w:pPr>
          </w:p>
        </w:tc>
        <w:tc>
          <w:tcPr>
            <w:tcW w:w="2322" w:type="dxa"/>
          </w:tcPr>
          <w:p w14:paraId="61BE5B9D" w14:textId="77777777" w:rsidR="00283BFB" w:rsidRDefault="00283BFB" w:rsidP="00CE1314">
            <w:pPr>
              <w:cnfStyle w:val="000000100000" w:firstRow="0" w:lastRow="0" w:firstColumn="0" w:lastColumn="0" w:oddVBand="0" w:evenVBand="0" w:oddHBand="1" w:evenHBand="0" w:firstRowFirstColumn="0" w:firstRowLastColumn="0" w:lastRowFirstColumn="0" w:lastRowLastColumn="0"/>
            </w:pPr>
          </w:p>
        </w:tc>
      </w:tr>
      <w:tr w:rsidR="00283BFB" w14:paraId="17A7559C" w14:textId="77777777" w:rsidTr="00283BFB">
        <w:trPr>
          <w:cnfStyle w:val="000000010000" w:firstRow="0" w:lastRow="0" w:firstColumn="0" w:lastColumn="0" w:oddVBand="0" w:evenVBand="0" w:oddHBand="0" w:evenHBand="1"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2322" w:type="dxa"/>
          </w:tcPr>
          <w:p w14:paraId="39C31DB3" w14:textId="35500344" w:rsidR="00283BFB" w:rsidRDefault="00283BFB" w:rsidP="00283BFB">
            <w:pPr>
              <w:jc w:val="left"/>
            </w:pPr>
          </w:p>
        </w:tc>
        <w:tc>
          <w:tcPr>
            <w:tcW w:w="2322" w:type="dxa"/>
          </w:tcPr>
          <w:p w14:paraId="0D572CE1" w14:textId="77777777" w:rsidR="00283BFB" w:rsidRDefault="00283BFB" w:rsidP="00CE1314">
            <w:pPr>
              <w:cnfStyle w:val="000000010000" w:firstRow="0" w:lastRow="0" w:firstColumn="0" w:lastColumn="0" w:oddVBand="0" w:evenVBand="0" w:oddHBand="0" w:evenHBand="1" w:firstRowFirstColumn="0" w:firstRowLastColumn="0" w:lastRowFirstColumn="0" w:lastRowLastColumn="0"/>
            </w:pPr>
          </w:p>
        </w:tc>
        <w:tc>
          <w:tcPr>
            <w:tcW w:w="2322" w:type="dxa"/>
          </w:tcPr>
          <w:p w14:paraId="646166D6" w14:textId="77777777" w:rsidR="00283BFB" w:rsidRDefault="00283BFB" w:rsidP="00CE1314">
            <w:pPr>
              <w:cnfStyle w:val="000000010000" w:firstRow="0" w:lastRow="0" w:firstColumn="0" w:lastColumn="0" w:oddVBand="0" w:evenVBand="0" w:oddHBand="0" w:evenHBand="1" w:firstRowFirstColumn="0" w:firstRowLastColumn="0" w:lastRowFirstColumn="0" w:lastRowLastColumn="0"/>
            </w:pPr>
          </w:p>
        </w:tc>
        <w:tc>
          <w:tcPr>
            <w:tcW w:w="2322" w:type="dxa"/>
          </w:tcPr>
          <w:p w14:paraId="07B31B4D" w14:textId="77777777" w:rsidR="00283BFB" w:rsidRDefault="00283BFB" w:rsidP="00CE1314">
            <w:pPr>
              <w:cnfStyle w:val="000000010000" w:firstRow="0" w:lastRow="0" w:firstColumn="0" w:lastColumn="0" w:oddVBand="0" w:evenVBand="0" w:oddHBand="0" w:evenHBand="1" w:firstRowFirstColumn="0" w:firstRowLastColumn="0" w:lastRowFirstColumn="0" w:lastRowLastColumn="0"/>
            </w:pPr>
          </w:p>
        </w:tc>
      </w:tr>
      <w:tr w:rsidR="00283BFB" w14:paraId="3500EF42" w14:textId="77777777" w:rsidTr="00283BFB">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2322" w:type="dxa"/>
          </w:tcPr>
          <w:p w14:paraId="098BF766" w14:textId="365E356D" w:rsidR="00283BFB" w:rsidRDefault="00283BFB" w:rsidP="00283BFB">
            <w:pPr>
              <w:jc w:val="left"/>
            </w:pPr>
          </w:p>
        </w:tc>
        <w:tc>
          <w:tcPr>
            <w:tcW w:w="2322" w:type="dxa"/>
          </w:tcPr>
          <w:p w14:paraId="599EC098" w14:textId="77777777" w:rsidR="00283BFB" w:rsidRDefault="00283BFB" w:rsidP="00CE1314">
            <w:pPr>
              <w:cnfStyle w:val="000000100000" w:firstRow="0" w:lastRow="0" w:firstColumn="0" w:lastColumn="0" w:oddVBand="0" w:evenVBand="0" w:oddHBand="1" w:evenHBand="0" w:firstRowFirstColumn="0" w:firstRowLastColumn="0" w:lastRowFirstColumn="0" w:lastRowLastColumn="0"/>
            </w:pPr>
          </w:p>
        </w:tc>
        <w:tc>
          <w:tcPr>
            <w:tcW w:w="2322" w:type="dxa"/>
          </w:tcPr>
          <w:p w14:paraId="3A4F7E6E" w14:textId="77777777" w:rsidR="00283BFB" w:rsidRDefault="00283BFB" w:rsidP="00CE1314">
            <w:pPr>
              <w:cnfStyle w:val="000000100000" w:firstRow="0" w:lastRow="0" w:firstColumn="0" w:lastColumn="0" w:oddVBand="0" w:evenVBand="0" w:oddHBand="1" w:evenHBand="0" w:firstRowFirstColumn="0" w:firstRowLastColumn="0" w:lastRowFirstColumn="0" w:lastRowLastColumn="0"/>
            </w:pPr>
          </w:p>
        </w:tc>
        <w:tc>
          <w:tcPr>
            <w:tcW w:w="2322" w:type="dxa"/>
          </w:tcPr>
          <w:p w14:paraId="16B21B6E" w14:textId="77777777" w:rsidR="00283BFB" w:rsidRDefault="00283BFB" w:rsidP="00CE1314">
            <w:pPr>
              <w:cnfStyle w:val="000000100000" w:firstRow="0" w:lastRow="0" w:firstColumn="0" w:lastColumn="0" w:oddVBand="0" w:evenVBand="0" w:oddHBand="1" w:evenHBand="0" w:firstRowFirstColumn="0" w:firstRowLastColumn="0" w:lastRowFirstColumn="0" w:lastRowLastColumn="0"/>
            </w:pPr>
          </w:p>
        </w:tc>
      </w:tr>
      <w:tr w:rsidR="00283BFB" w14:paraId="15BDF53B" w14:textId="77777777" w:rsidTr="00283BFB">
        <w:trPr>
          <w:cnfStyle w:val="010000000000" w:firstRow="0" w:lastRow="1"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2322" w:type="dxa"/>
          </w:tcPr>
          <w:p w14:paraId="7FE78E7D" w14:textId="5E74AB83" w:rsidR="00283BFB" w:rsidRDefault="00283BFB" w:rsidP="00283BFB">
            <w:pPr>
              <w:jc w:val="left"/>
            </w:pPr>
          </w:p>
        </w:tc>
        <w:tc>
          <w:tcPr>
            <w:tcW w:w="2322" w:type="dxa"/>
          </w:tcPr>
          <w:p w14:paraId="7152579B" w14:textId="77777777" w:rsidR="00283BFB" w:rsidRDefault="00283BFB" w:rsidP="00CE1314">
            <w:pPr>
              <w:cnfStyle w:val="010000000000" w:firstRow="0" w:lastRow="1" w:firstColumn="0" w:lastColumn="0" w:oddVBand="0" w:evenVBand="0" w:oddHBand="0" w:evenHBand="0" w:firstRowFirstColumn="0" w:firstRowLastColumn="0" w:lastRowFirstColumn="0" w:lastRowLastColumn="0"/>
            </w:pPr>
          </w:p>
        </w:tc>
        <w:tc>
          <w:tcPr>
            <w:tcW w:w="2322" w:type="dxa"/>
          </w:tcPr>
          <w:p w14:paraId="7EF7BB6F" w14:textId="77777777" w:rsidR="00283BFB" w:rsidRDefault="00283BFB" w:rsidP="00CE1314">
            <w:pPr>
              <w:cnfStyle w:val="010000000000" w:firstRow="0" w:lastRow="1" w:firstColumn="0" w:lastColumn="0" w:oddVBand="0" w:evenVBand="0" w:oddHBand="0" w:evenHBand="0" w:firstRowFirstColumn="0" w:firstRowLastColumn="0" w:lastRowFirstColumn="0" w:lastRowLastColumn="0"/>
            </w:pPr>
          </w:p>
        </w:tc>
        <w:tc>
          <w:tcPr>
            <w:tcW w:w="2322" w:type="dxa"/>
          </w:tcPr>
          <w:p w14:paraId="00DE8159" w14:textId="77777777" w:rsidR="00283BFB" w:rsidRDefault="00283BFB" w:rsidP="00CE1314">
            <w:pPr>
              <w:cnfStyle w:val="010000000000" w:firstRow="0" w:lastRow="1" w:firstColumn="0" w:lastColumn="0" w:oddVBand="0" w:evenVBand="0" w:oddHBand="0" w:evenHBand="0" w:firstRowFirstColumn="0" w:firstRowLastColumn="0" w:lastRowFirstColumn="0" w:lastRowLastColumn="0"/>
            </w:pPr>
          </w:p>
        </w:tc>
      </w:tr>
    </w:tbl>
    <w:p w14:paraId="1BD0F050" w14:textId="77777777" w:rsidR="003E1855" w:rsidRDefault="003E1855" w:rsidP="00C63AF6">
      <w:pPr>
        <w:pStyle w:val="06Unnumberedparagraph"/>
      </w:pPr>
    </w:p>
    <w:p w14:paraId="29634CA9" w14:textId="4A41EEBF" w:rsidR="00E22664" w:rsidRDefault="00E22664" w:rsidP="00FE3ADE">
      <w:pPr>
        <w:pStyle w:val="02BASICheading2H2"/>
        <w:numPr>
          <w:ilvl w:val="0"/>
          <w:numId w:val="39"/>
        </w:numPr>
      </w:pPr>
      <w:r>
        <w:t>Supporting evidence</w:t>
      </w:r>
    </w:p>
    <w:p w14:paraId="16E0B556" w14:textId="09BBC751" w:rsidR="00E22664" w:rsidRPr="00E22664" w:rsidRDefault="001D5439" w:rsidP="00FE3ADE">
      <w:pPr>
        <w:pStyle w:val="06Unnumberedparagraph"/>
        <w:numPr>
          <w:ilvl w:val="1"/>
          <w:numId w:val="39"/>
        </w:numPr>
      </w:pPr>
      <w:r>
        <w:t xml:space="preserve">Please </w:t>
      </w:r>
      <w:r w:rsidR="77324012">
        <w:t>attach</w:t>
      </w:r>
      <w:r>
        <w:t xml:space="preserve"> the following</w:t>
      </w:r>
      <w:r w:rsidR="005449CD">
        <w:t xml:space="preserve"> to your email submission of th</w:t>
      </w:r>
      <w:r w:rsidR="0078143A">
        <w:t>is</w:t>
      </w:r>
      <w:r w:rsidR="005449CD">
        <w:t xml:space="preserve"> report</w:t>
      </w:r>
      <w:r w:rsidR="00E17771">
        <w:t xml:space="preserve"> and tick to confirm that you have provided these</w:t>
      </w:r>
      <w:r>
        <w:t xml:space="preserve">: </w:t>
      </w:r>
    </w:p>
    <w:p w14:paraId="7791502C" w14:textId="14A5349A" w:rsidR="00AD77EF" w:rsidRDefault="00000000" w:rsidP="00FE3ADE">
      <w:pPr>
        <w:pStyle w:val="06Unnumberedparagraph"/>
        <w:ind w:firstLine="720"/>
        <w:rPr>
          <w:lang w:val="en-US"/>
        </w:rPr>
      </w:pPr>
      <w:sdt>
        <w:sdtPr>
          <w:rPr>
            <w:lang w:val="en-US"/>
          </w:rPr>
          <w:id w:val="467016944"/>
          <w14:checkbox>
            <w14:checked w14:val="0"/>
            <w14:checkedState w14:val="2612" w14:font="MS Gothic"/>
            <w14:uncheckedState w14:val="2610" w14:font="MS Gothic"/>
          </w14:checkbox>
        </w:sdtPr>
        <w:sdtContent>
          <w:r w:rsidR="00FE3ADE">
            <w:rPr>
              <w:rFonts w:ascii="MS Gothic" w:eastAsia="MS Gothic" w:hAnsi="MS Gothic" w:hint="eastAsia"/>
              <w:lang w:val="en-US"/>
            </w:rPr>
            <w:t>☐</w:t>
          </w:r>
        </w:sdtContent>
      </w:sdt>
      <w:r w:rsidR="00AD77EF">
        <w:rPr>
          <w:lang w:val="en-US"/>
        </w:rPr>
        <w:t xml:space="preserve"> </w:t>
      </w:r>
      <w:r w:rsidR="00E5674D">
        <w:rPr>
          <w:lang w:val="en-US"/>
        </w:rPr>
        <w:t xml:space="preserve">Photograph(s) of the purchased equipment </w:t>
      </w:r>
    </w:p>
    <w:p w14:paraId="6883F585" w14:textId="77777777" w:rsidR="004E6A17" w:rsidRDefault="00000000" w:rsidP="00FE3ADE">
      <w:pPr>
        <w:pStyle w:val="06Unnumberedparagraph"/>
        <w:ind w:firstLine="720"/>
        <w:rPr>
          <w:lang w:val="en-US"/>
        </w:rPr>
      </w:pPr>
      <w:sdt>
        <w:sdtPr>
          <w:rPr>
            <w:lang w:val="en-US"/>
          </w:rPr>
          <w:id w:val="1891075864"/>
          <w14:checkbox>
            <w14:checked w14:val="0"/>
            <w14:checkedState w14:val="2612" w14:font="MS Gothic"/>
            <w14:uncheckedState w14:val="2610" w14:font="MS Gothic"/>
          </w14:checkbox>
        </w:sdtPr>
        <w:sdtContent>
          <w:r w:rsidR="00AD77EF">
            <w:rPr>
              <w:rFonts w:ascii="MS Gothic" w:eastAsia="MS Gothic" w:hAnsi="MS Gothic" w:hint="eastAsia"/>
              <w:lang w:val="en-US"/>
            </w:rPr>
            <w:t>☐</w:t>
          </w:r>
        </w:sdtContent>
      </w:sdt>
      <w:r w:rsidR="00AD77EF">
        <w:rPr>
          <w:lang w:val="en-US"/>
        </w:rPr>
        <w:t xml:space="preserve"> </w:t>
      </w:r>
      <w:r w:rsidR="00232438">
        <w:rPr>
          <w:lang w:val="en-US"/>
        </w:rPr>
        <w:t>Proof of purchase for each</w:t>
      </w:r>
      <w:r w:rsidR="009620A9">
        <w:rPr>
          <w:lang w:val="en-US"/>
        </w:rPr>
        <w:t xml:space="preserve"> equipment including: </w:t>
      </w:r>
    </w:p>
    <w:p w14:paraId="4E86CB06" w14:textId="7347F06B" w:rsidR="004E6A17" w:rsidRDefault="00000000" w:rsidP="00FE3ADE">
      <w:pPr>
        <w:pStyle w:val="06Unnumberedparagraph"/>
        <w:ind w:left="1080" w:firstLine="360"/>
        <w:rPr>
          <w:lang w:val="en-US"/>
        </w:rPr>
      </w:pPr>
      <w:sdt>
        <w:sdtPr>
          <w:rPr>
            <w:lang w:val="en-US"/>
          </w:rPr>
          <w:id w:val="1014034882"/>
          <w14:checkbox>
            <w14:checked w14:val="0"/>
            <w14:checkedState w14:val="2612" w14:font="MS Gothic"/>
            <w14:uncheckedState w14:val="2610" w14:font="MS Gothic"/>
          </w14:checkbox>
        </w:sdtPr>
        <w:sdtContent>
          <w:r w:rsidR="00D61711">
            <w:rPr>
              <w:rFonts w:ascii="MS Gothic" w:eastAsia="MS Gothic" w:hAnsi="MS Gothic" w:hint="eastAsia"/>
              <w:lang w:val="en-US"/>
            </w:rPr>
            <w:t>☐</w:t>
          </w:r>
        </w:sdtContent>
      </w:sdt>
      <w:r w:rsidR="00D61711">
        <w:rPr>
          <w:lang w:val="en-US"/>
        </w:rPr>
        <w:t xml:space="preserve"> </w:t>
      </w:r>
      <w:r w:rsidR="00E5674D">
        <w:rPr>
          <w:lang w:val="en-US"/>
        </w:rPr>
        <w:t>Invoice(s)</w:t>
      </w:r>
      <w:r w:rsidR="009620A9">
        <w:rPr>
          <w:lang w:val="en-US"/>
        </w:rPr>
        <w:t xml:space="preserve"> (if applicable); </w:t>
      </w:r>
    </w:p>
    <w:p w14:paraId="71F2B31F" w14:textId="3FC2B6EA" w:rsidR="004E6A17" w:rsidRDefault="00000000" w:rsidP="00FE3ADE">
      <w:pPr>
        <w:pStyle w:val="06Unnumberedparagraph"/>
        <w:ind w:left="720" w:firstLine="720"/>
        <w:rPr>
          <w:lang w:val="en-US"/>
        </w:rPr>
      </w:pPr>
      <w:sdt>
        <w:sdtPr>
          <w:rPr>
            <w:lang w:val="en-US"/>
          </w:rPr>
          <w:id w:val="-216359218"/>
          <w14:checkbox>
            <w14:checked w14:val="0"/>
            <w14:checkedState w14:val="2612" w14:font="MS Gothic"/>
            <w14:uncheckedState w14:val="2610" w14:font="MS Gothic"/>
          </w14:checkbox>
        </w:sdtPr>
        <w:sdtContent>
          <w:r w:rsidR="00B860E9">
            <w:rPr>
              <w:rFonts w:ascii="MS Gothic" w:eastAsia="MS Gothic" w:hAnsi="MS Gothic" w:hint="eastAsia"/>
              <w:lang w:val="en-US"/>
            </w:rPr>
            <w:t>☐</w:t>
          </w:r>
        </w:sdtContent>
      </w:sdt>
      <w:r w:rsidR="00D61711">
        <w:rPr>
          <w:lang w:val="en-US"/>
        </w:rPr>
        <w:t xml:space="preserve"> </w:t>
      </w:r>
      <w:r w:rsidR="00E5674D">
        <w:rPr>
          <w:lang w:val="en-US"/>
        </w:rPr>
        <w:t>receipt(s)</w:t>
      </w:r>
      <w:r w:rsidR="004E6A17">
        <w:rPr>
          <w:lang w:val="en-US"/>
        </w:rPr>
        <w:t xml:space="preserve">; and </w:t>
      </w:r>
    </w:p>
    <w:p w14:paraId="23669ADB" w14:textId="192FB90D" w:rsidR="00C25AFB" w:rsidRPr="003E4C04" w:rsidRDefault="00000000" w:rsidP="003E4C04">
      <w:pPr>
        <w:pStyle w:val="06Unnumberedparagraph"/>
        <w:ind w:left="1080" w:firstLine="360"/>
      </w:pPr>
      <w:sdt>
        <w:sdtPr>
          <w:rPr>
            <w:lang w:val="en-US"/>
          </w:rPr>
          <w:id w:val="-873917086"/>
          <w14:checkbox>
            <w14:checked w14:val="0"/>
            <w14:checkedState w14:val="2612" w14:font="MS Gothic"/>
            <w14:uncheckedState w14:val="2610" w14:font="MS Gothic"/>
          </w14:checkbox>
        </w:sdtPr>
        <w:sdtContent>
          <w:r w:rsidR="00D61711">
            <w:rPr>
              <w:rFonts w:ascii="MS Gothic" w:eastAsia="MS Gothic" w:hAnsi="MS Gothic" w:hint="eastAsia"/>
              <w:lang w:val="en-US"/>
            </w:rPr>
            <w:t>☐</w:t>
          </w:r>
        </w:sdtContent>
      </w:sdt>
      <w:r w:rsidR="00D61711">
        <w:rPr>
          <w:lang w:val="en-US"/>
        </w:rPr>
        <w:t xml:space="preserve"> </w:t>
      </w:r>
      <w:r w:rsidR="18144BC0">
        <w:t>b</w:t>
      </w:r>
      <w:r w:rsidR="4A643F5B">
        <w:t>ank</w:t>
      </w:r>
      <w:r w:rsidR="007805D9">
        <w:t xml:space="preserve"> statement</w:t>
      </w:r>
      <w:r w:rsidR="004E6A17">
        <w:t>(s)</w:t>
      </w:r>
    </w:p>
    <w:p w14:paraId="41803B89" w14:textId="6CB515ED" w:rsidR="001171E3" w:rsidRDefault="008657B1" w:rsidP="00FE3ADE">
      <w:pPr>
        <w:pStyle w:val="06Unnumberedparagraph"/>
        <w:numPr>
          <w:ilvl w:val="1"/>
          <w:numId w:val="39"/>
        </w:numPr>
      </w:pPr>
      <w:r w:rsidRPr="008657B1">
        <w:t xml:space="preserve">If the </w:t>
      </w:r>
      <w:r w:rsidR="001171E3">
        <w:t xml:space="preserve">cost of </w:t>
      </w:r>
      <w:r w:rsidRPr="008657B1">
        <w:t xml:space="preserve">equipment purchased </w:t>
      </w:r>
      <w:r w:rsidR="001171E3">
        <w:t>differs</w:t>
      </w:r>
      <w:r w:rsidRPr="008657B1">
        <w:t xml:space="preserve"> from the quotes provided in your application</w:t>
      </w:r>
      <w:r w:rsidR="0071513B">
        <w:t xml:space="preserve"> for the Grant</w:t>
      </w:r>
      <w:r w:rsidRPr="008657B1">
        <w:t>, please explain the reasons for the change. Any unspent funds or underpayments must be repaid to Ofcom</w:t>
      </w:r>
      <w:r w:rsidR="0071513B">
        <w:t xml:space="preserve"> in accordance with the Grant Agreement</w:t>
      </w:r>
      <w:r w:rsidRPr="008657B1">
        <w:t>.</w:t>
      </w:r>
      <w:r w:rsidR="00F51149">
        <w:t xml:space="preserve"> </w:t>
      </w:r>
    </w:p>
    <w:p w14:paraId="48A65B8D" w14:textId="77777777" w:rsidR="001171E3" w:rsidRDefault="001171E3" w:rsidP="001171E3">
      <w:pPr>
        <w:pStyle w:val="ListParagraph"/>
        <w:pBdr>
          <w:top w:val="single" w:sz="4" w:space="4" w:color="C500ED"/>
          <w:left w:val="single" w:sz="4" w:space="4" w:color="C500ED"/>
          <w:bottom w:val="single" w:sz="4" w:space="4" w:color="C500ED"/>
          <w:right w:val="single" w:sz="4" w:space="4" w:color="C500ED"/>
        </w:pBdr>
        <w:shd w:val="clear" w:color="auto" w:fill="F2F2F2"/>
        <w:spacing w:before="120" w:line="244" w:lineRule="auto"/>
        <w:ind w:right="567"/>
        <w:rPr>
          <w:sz w:val="24"/>
          <w:szCs w:val="24"/>
        </w:rPr>
      </w:pPr>
    </w:p>
    <w:p w14:paraId="7AF3B224" w14:textId="77777777" w:rsidR="001171E3" w:rsidRPr="001171E3" w:rsidRDefault="001171E3" w:rsidP="001171E3">
      <w:pPr>
        <w:pStyle w:val="ListParagraph"/>
        <w:pBdr>
          <w:top w:val="single" w:sz="4" w:space="4" w:color="C500ED"/>
          <w:left w:val="single" w:sz="4" w:space="4" w:color="C500ED"/>
          <w:bottom w:val="single" w:sz="4" w:space="4" w:color="C500ED"/>
          <w:right w:val="single" w:sz="4" w:space="4" w:color="C500ED"/>
        </w:pBdr>
        <w:shd w:val="clear" w:color="auto" w:fill="F2F2F2"/>
        <w:spacing w:before="120" w:line="244" w:lineRule="auto"/>
        <w:ind w:right="567"/>
        <w:rPr>
          <w:sz w:val="24"/>
          <w:szCs w:val="24"/>
        </w:rPr>
      </w:pPr>
    </w:p>
    <w:p w14:paraId="348DDA85" w14:textId="77777777" w:rsidR="001171E3" w:rsidRPr="00CB4E9D" w:rsidRDefault="001171E3" w:rsidP="001171E3">
      <w:pPr>
        <w:pStyle w:val="06Unnumberedparagraph"/>
        <w:ind w:left="360"/>
      </w:pPr>
    </w:p>
    <w:p w14:paraId="42D4BED3" w14:textId="768D443C" w:rsidR="001C08A7" w:rsidRDefault="001C08A7" w:rsidP="00FE3ADE">
      <w:pPr>
        <w:pStyle w:val="06Unnumberedparagraph"/>
        <w:numPr>
          <w:ilvl w:val="1"/>
          <w:numId w:val="39"/>
        </w:numPr>
      </w:pPr>
      <w:r>
        <w:rPr>
          <w:lang w:val="en-US"/>
        </w:rPr>
        <w:t>Please provide any additional information you wish to share regarding the equipment purchased and the benefit it</w:t>
      </w:r>
      <w:r w:rsidR="00BE3433">
        <w:rPr>
          <w:lang w:val="en-US"/>
        </w:rPr>
        <w:t xml:space="preserve"> has or</w:t>
      </w:r>
      <w:r>
        <w:rPr>
          <w:lang w:val="en-US"/>
        </w:rPr>
        <w:t xml:space="preserve"> will deliver to the station.</w:t>
      </w:r>
    </w:p>
    <w:p w14:paraId="76A98BD3" w14:textId="77777777" w:rsidR="001C08A7" w:rsidRDefault="001C08A7" w:rsidP="001C08A7">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166226C" w14:textId="77777777" w:rsidR="001C08A7" w:rsidRDefault="001C08A7" w:rsidP="001C08A7">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2E27281" w14:textId="77777777" w:rsidR="009838A3" w:rsidRDefault="009838A3" w:rsidP="009838A3">
      <w:pPr>
        <w:pStyle w:val="02BASICheading2H2"/>
        <w:numPr>
          <w:ilvl w:val="0"/>
          <w:numId w:val="39"/>
        </w:numPr>
        <w:pBdr>
          <w:bottom w:val="single" w:sz="4" w:space="1" w:color="000000"/>
        </w:pBdr>
        <w:suppressAutoHyphens/>
        <w:autoSpaceDN w:val="0"/>
        <w:spacing w:line="244" w:lineRule="auto"/>
      </w:pPr>
      <w:bookmarkStart w:id="4" w:name="_Toc237268244"/>
      <w:r>
        <w:lastRenderedPageBreak/>
        <w:t xml:space="preserve">Non-Confidential Grant </w:t>
      </w:r>
      <w:bookmarkEnd w:id="4"/>
      <w:r>
        <w:t>Report</w:t>
      </w:r>
    </w:p>
    <w:p w14:paraId="244FA8BD" w14:textId="463D400E" w:rsidR="009838A3" w:rsidRDefault="0025242F" w:rsidP="009838A3">
      <w:pPr>
        <w:pStyle w:val="06Unnumberedparagraph"/>
        <w:keepNext/>
        <w:ind w:left="720" w:hanging="720"/>
      </w:pPr>
      <w:r>
        <w:t>4</w:t>
      </w:r>
      <w:r w:rsidR="009838A3">
        <w:t>.1</w:t>
      </w:r>
      <w:r w:rsidR="009838A3">
        <w:tab/>
        <w:t xml:space="preserve">Please also submit a </w:t>
      </w:r>
      <w:r w:rsidR="009838A3" w:rsidRPr="003C5F6A">
        <w:t>Non-Confidential Grant Report</w:t>
      </w:r>
      <w:r w:rsidR="009838A3">
        <w:t xml:space="preserve"> to Ofcom and we will publish the </w:t>
      </w:r>
      <w:r w:rsidR="009838A3" w:rsidDel="003C5F6A">
        <w:t xml:space="preserve">report </w:t>
      </w:r>
      <w:r w:rsidR="009838A3">
        <w:t xml:space="preserve">on our website. You must download a report form </w:t>
      </w:r>
      <w:hyperlink r:id="rId13" w:history="1">
        <w:r w:rsidR="009838A3" w:rsidRPr="00191B7B">
          <w:rPr>
            <w:rStyle w:val="Hyperlink"/>
          </w:rPr>
          <w:t>here</w:t>
        </w:r>
      </w:hyperlink>
      <w:r w:rsidR="009838A3">
        <w:t>.</w:t>
      </w:r>
    </w:p>
    <w:p w14:paraId="1F092764" w14:textId="77777777" w:rsidR="009838A3" w:rsidRDefault="009838A3" w:rsidP="009838A3">
      <w:pPr>
        <w:pStyle w:val="06Unnumberedparagraph"/>
        <w:keepNext/>
        <w:ind w:left="720" w:hanging="720"/>
      </w:pPr>
      <w:r>
        <w:t xml:space="preserve">When preparing the Non-Confidential Grant Report, please: </w:t>
      </w:r>
    </w:p>
    <w:p w14:paraId="3D38DACE" w14:textId="77777777" w:rsidR="009838A3" w:rsidRDefault="009838A3" w:rsidP="009838A3">
      <w:pPr>
        <w:pStyle w:val="06Unnumberedparagraph"/>
        <w:keepNext/>
        <w:numPr>
          <w:ilvl w:val="0"/>
          <w:numId w:val="46"/>
        </w:numPr>
        <w:suppressAutoHyphens/>
        <w:autoSpaceDN w:val="0"/>
      </w:pPr>
      <w:r>
        <w:t>remove any commercially sensitive, confidential or personal information;</w:t>
      </w:r>
    </w:p>
    <w:p w14:paraId="492EE282" w14:textId="77777777" w:rsidR="009838A3" w:rsidRDefault="009838A3" w:rsidP="009838A3">
      <w:pPr>
        <w:pStyle w:val="06Unnumberedparagraph"/>
        <w:keepNext/>
        <w:numPr>
          <w:ilvl w:val="0"/>
          <w:numId w:val="46"/>
        </w:numPr>
        <w:suppressAutoHyphens/>
        <w:autoSpaceDN w:val="0"/>
      </w:pPr>
      <w:r>
        <w:t>ensure the information provided accurately reflects how the grant was used and the outcomes achieved;</w:t>
      </w:r>
    </w:p>
    <w:p w14:paraId="26B46E9E" w14:textId="365AE613" w:rsidR="009838A3" w:rsidRDefault="009838A3" w:rsidP="009838A3">
      <w:pPr>
        <w:pStyle w:val="06Unnumberedparagraph"/>
        <w:keepNext/>
        <w:numPr>
          <w:ilvl w:val="0"/>
          <w:numId w:val="46"/>
        </w:numPr>
        <w:suppressAutoHyphens/>
        <w:autoSpaceDN w:val="0"/>
      </w:pPr>
      <w:r>
        <w:t>include</w:t>
      </w:r>
      <w:r w:rsidR="007D72D9">
        <w:t>,</w:t>
      </w:r>
      <w:r w:rsidR="00810D4A">
        <w:t xml:space="preserve"> where </w:t>
      </w:r>
      <w:r w:rsidR="007D72D9">
        <w:t>available,</w:t>
      </w:r>
      <w:r w:rsidR="00810D4A">
        <w:t xml:space="preserve"> </w:t>
      </w:r>
      <w:r>
        <w:t xml:space="preserve">information on the activities delivered, outputs achieved and the benefits from the funding; and </w:t>
      </w:r>
    </w:p>
    <w:p w14:paraId="0C87D2E2" w14:textId="75BBED12" w:rsidR="009838A3" w:rsidRDefault="009838A3" w:rsidP="002755F0">
      <w:pPr>
        <w:pStyle w:val="06Unnumberedparagraph"/>
        <w:keepNext/>
        <w:numPr>
          <w:ilvl w:val="0"/>
          <w:numId w:val="46"/>
        </w:numPr>
        <w:suppressAutoHyphens/>
        <w:autoSpaceDN w:val="0"/>
      </w:pPr>
      <w:r>
        <w:t>include</w:t>
      </w:r>
      <w:r w:rsidR="007D72D9">
        <w:t>,</w:t>
      </w:r>
      <w:r>
        <w:t xml:space="preserve"> </w:t>
      </w:r>
      <w:r w:rsidR="003015D6">
        <w:t xml:space="preserve">where </w:t>
      </w:r>
      <w:r w:rsidR="007D72D9">
        <w:t>available,</w:t>
      </w:r>
      <w:r w:rsidR="003015D6">
        <w:t xml:space="preserve"> </w:t>
      </w:r>
      <w:r>
        <w:t>links to any publicly available webpages, publications, recordings or other materials that demonstrate the outputs or outcomes delivered through the grant.</w:t>
      </w:r>
    </w:p>
    <w:p w14:paraId="51B1CDCA" w14:textId="77777777" w:rsidR="009838A3" w:rsidRDefault="009838A3" w:rsidP="009838A3">
      <w:pPr>
        <w:pStyle w:val="06Unnumberedparagraph"/>
        <w:keepNext/>
        <w:ind w:left="720" w:hanging="720"/>
      </w:pPr>
      <w:r>
        <w:t>Have you also submitted the Non-Confidential Grant Report?</w:t>
      </w:r>
    </w:p>
    <w:p w14:paraId="2D30A63C" w14:textId="77777777" w:rsidR="009838A3" w:rsidRDefault="009838A3" w:rsidP="009838A3">
      <w:pPr>
        <w:pStyle w:val="06Unnumberedparagraph"/>
        <w:keepNext/>
        <w:ind w:left="720" w:hanging="720"/>
        <w:rPr>
          <w:lang w:val="en-US"/>
        </w:rPr>
      </w:pPr>
      <w:r>
        <w:t xml:space="preserve">Yes </w:t>
      </w:r>
      <w:sdt>
        <w:sdtPr>
          <w:rPr>
            <w:lang w:val="en-US"/>
          </w:rPr>
          <w:id w:val="943037205"/>
          <w14:checkbox>
            <w14:checked w14:val="0"/>
            <w14:checkedState w14:val="2612" w14:font="MS Gothic"/>
            <w14:uncheckedState w14:val="2610" w14:font="MS Gothic"/>
          </w14:checkbox>
        </w:sdtPr>
        <w:sdtContent>
          <w:r w:rsidRPr="00223012">
            <w:rPr>
              <w:rFonts w:ascii="MS Gothic" w:eastAsia="MS Gothic" w:hAnsi="MS Gothic" w:hint="eastAsia"/>
              <w:lang w:val="en-US"/>
            </w:rPr>
            <w:t>☐</w:t>
          </w:r>
        </w:sdtContent>
      </w:sdt>
      <w:r>
        <w:rPr>
          <w:lang w:val="en-US"/>
        </w:rPr>
        <w:t xml:space="preserve"> </w:t>
      </w:r>
    </w:p>
    <w:p w14:paraId="3E661C32" w14:textId="77777777" w:rsidR="009838A3" w:rsidRDefault="009838A3" w:rsidP="009838A3">
      <w:pPr>
        <w:pStyle w:val="06Unnumberedparagraph"/>
        <w:keepNext/>
        <w:ind w:left="720" w:hanging="720"/>
        <w:rPr>
          <w:lang w:val="en-US"/>
        </w:rPr>
      </w:pPr>
      <w:r>
        <w:t xml:space="preserve">No  </w:t>
      </w:r>
      <w:sdt>
        <w:sdtPr>
          <w:rPr>
            <w:lang w:val="en-US"/>
          </w:rPr>
          <w:id w:val="-694537161"/>
          <w14:checkbox>
            <w14:checked w14:val="0"/>
            <w14:checkedState w14:val="2612" w14:font="MS Gothic"/>
            <w14:uncheckedState w14:val="2610" w14:font="MS Gothic"/>
          </w14:checkbox>
        </w:sdtPr>
        <w:sdtContent>
          <w:r w:rsidRPr="00223012">
            <w:rPr>
              <w:rFonts w:ascii="MS Gothic" w:eastAsia="MS Gothic" w:hAnsi="MS Gothic" w:hint="eastAsia"/>
              <w:lang w:val="en-US"/>
            </w:rPr>
            <w:t>☐</w:t>
          </w:r>
        </w:sdtContent>
      </w:sdt>
      <w:r>
        <w:rPr>
          <w:lang w:val="en-US"/>
        </w:rPr>
        <w:t xml:space="preserve"> </w:t>
      </w:r>
    </w:p>
    <w:p w14:paraId="7B9637A4" w14:textId="77777777" w:rsidR="00FF49CF" w:rsidRDefault="00FF49CF" w:rsidP="00FF49CF">
      <w:pPr>
        <w:pStyle w:val="02BASICheading2H2"/>
        <w:numPr>
          <w:ilvl w:val="0"/>
          <w:numId w:val="39"/>
        </w:numPr>
        <w:pBdr>
          <w:bottom w:val="single" w:sz="4" w:space="1" w:color="000000"/>
        </w:pBdr>
        <w:suppressAutoHyphens/>
        <w:autoSpaceDN w:val="0"/>
        <w:spacing w:line="244" w:lineRule="auto"/>
      </w:pPr>
      <w:r>
        <w:t xml:space="preserve">Unspent Grant </w:t>
      </w:r>
    </w:p>
    <w:p w14:paraId="4CE185B7" w14:textId="17147778" w:rsidR="00FF49CF" w:rsidRDefault="00673C33" w:rsidP="00FF49CF">
      <w:pPr>
        <w:pStyle w:val="06Unnumberedparagraph"/>
        <w:keepNext/>
        <w:ind w:left="720" w:hanging="720"/>
        <w:rPr>
          <w:rFonts w:eastAsia="Arial" w:cs="Arial"/>
        </w:rPr>
      </w:pPr>
      <w:r>
        <w:t>5</w:t>
      </w:r>
      <w:r w:rsidR="00FF49CF">
        <w:t>.1</w:t>
      </w:r>
      <w:r w:rsidR="00FF49CF">
        <w:tab/>
      </w:r>
      <w:r w:rsidR="00FF49CF" w:rsidRPr="002439A3">
        <w:rPr>
          <w:rFonts w:cs="Arial"/>
        </w:rPr>
        <w:t>In accordance wit</w:t>
      </w:r>
      <w:r w:rsidR="00FF49CF" w:rsidRPr="00EF3521">
        <w:rPr>
          <w:rFonts w:cs="Arial"/>
        </w:rPr>
        <w:t>h clause 3.15 of the</w:t>
      </w:r>
      <w:r w:rsidR="00FF49CF" w:rsidRPr="002439A3">
        <w:rPr>
          <w:rFonts w:cs="Arial"/>
        </w:rPr>
        <w:t xml:space="preserve"> Grant Agreement, the Licensee must repay to Ofcom any part of the Grant that remains unspent at the end of the Relevant Expenditure Period within 30 days of the end of that period by BACS transfer, unless Ofcom otherwise agrees in writing.</w:t>
      </w:r>
    </w:p>
    <w:p w14:paraId="02D39021" w14:textId="77777777" w:rsidR="00FF49CF" w:rsidRDefault="00FF49CF" w:rsidP="00FF49CF">
      <w:pPr>
        <w:pStyle w:val="06Unnumberedparagraph"/>
        <w:keepNext/>
        <w:ind w:left="720" w:hanging="720"/>
      </w:pPr>
      <w:r>
        <w:t xml:space="preserve">               Please confirm: </w:t>
      </w:r>
    </w:p>
    <w:tbl>
      <w:tblPr>
        <w:tblStyle w:val="TableGrid"/>
        <w:tblW w:w="0" w:type="auto"/>
        <w:tblInd w:w="720" w:type="dxa"/>
        <w:tblLook w:val="04A0" w:firstRow="1" w:lastRow="0" w:firstColumn="1" w:lastColumn="0" w:noHBand="0" w:noVBand="1"/>
      </w:tblPr>
      <w:tblGrid>
        <w:gridCol w:w="4159"/>
        <w:gridCol w:w="4137"/>
      </w:tblGrid>
      <w:tr w:rsidR="00FF49CF" w14:paraId="067F43BC" w14:textId="77777777">
        <w:tc>
          <w:tcPr>
            <w:tcW w:w="4508" w:type="dxa"/>
          </w:tcPr>
          <w:p w14:paraId="094D02E1" w14:textId="77777777" w:rsidR="00FF49CF" w:rsidRDefault="00FF49CF">
            <w:pPr>
              <w:pStyle w:val="06Unnumberedparagraph"/>
              <w:keepNext/>
            </w:pPr>
          </w:p>
        </w:tc>
        <w:tc>
          <w:tcPr>
            <w:tcW w:w="4508" w:type="dxa"/>
          </w:tcPr>
          <w:p w14:paraId="6A7430C1" w14:textId="77777777" w:rsidR="00FF49CF" w:rsidRDefault="00FF49CF">
            <w:pPr>
              <w:pStyle w:val="06Unnumberedparagraph"/>
              <w:keepNext/>
            </w:pPr>
            <w:r>
              <w:t xml:space="preserve">Response </w:t>
            </w:r>
          </w:p>
        </w:tc>
      </w:tr>
      <w:tr w:rsidR="00FF49CF" w14:paraId="26019CF1" w14:textId="77777777">
        <w:tc>
          <w:tcPr>
            <w:tcW w:w="4508" w:type="dxa"/>
          </w:tcPr>
          <w:p w14:paraId="5B562F81" w14:textId="77777777" w:rsidR="00FF49CF" w:rsidRDefault="00FF49CF">
            <w:pPr>
              <w:pStyle w:val="06Unnumberedparagraph"/>
              <w:keepNext/>
            </w:pPr>
            <w:r>
              <w:t>Has the Grant been spent in full?</w:t>
            </w:r>
          </w:p>
        </w:tc>
        <w:tc>
          <w:tcPr>
            <w:tcW w:w="4508" w:type="dxa"/>
          </w:tcPr>
          <w:p w14:paraId="14694826" w14:textId="77777777" w:rsidR="00FF49CF" w:rsidRDefault="00FF49CF">
            <w:pPr>
              <w:pStyle w:val="06Unnumberedparagraph"/>
              <w:keepNext/>
            </w:pPr>
          </w:p>
        </w:tc>
      </w:tr>
      <w:tr w:rsidR="00FF49CF" w14:paraId="4E3AB862" w14:textId="77777777">
        <w:tc>
          <w:tcPr>
            <w:tcW w:w="4508" w:type="dxa"/>
          </w:tcPr>
          <w:p w14:paraId="26EE99CD" w14:textId="77777777" w:rsidR="00FF49CF" w:rsidRDefault="00FF49CF">
            <w:pPr>
              <w:spacing w:after="0" w:line="240" w:lineRule="auto"/>
            </w:pPr>
            <w:r w:rsidRPr="0001621A">
              <w:rPr>
                <w:rFonts w:cs="Arial"/>
              </w:rPr>
              <w:t>If any part of the Grant has not been spent</w:t>
            </w:r>
            <w:r>
              <w:rPr>
                <w:rFonts w:cs="Arial"/>
              </w:rPr>
              <w:t xml:space="preserve">, how much </w:t>
            </w:r>
            <w:r w:rsidRPr="00272C4F">
              <w:rPr>
                <w:rFonts w:cs="Arial"/>
              </w:rPr>
              <w:t>of the Grant remains unspent</w:t>
            </w:r>
            <w:r>
              <w:rPr>
                <w:rFonts w:cs="Arial"/>
              </w:rPr>
              <w:t>?</w:t>
            </w:r>
          </w:p>
        </w:tc>
        <w:tc>
          <w:tcPr>
            <w:tcW w:w="4508" w:type="dxa"/>
          </w:tcPr>
          <w:p w14:paraId="2A8F158E" w14:textId="77777777" w:rsidR="00FF49CF" w:rsidRDefault="00FF49CF">
            <w:pPr>
              <w:pStyle w:val="06Unnumberedparagraph"/>
              <w:keepNext/>
            </w:pPr>
          </w:p>
        </w:tc>
      </w:tr>
      <w:tr w:rsidR="00FF49CF" w14:paraId="671D348E" w14:textId="77777777">
        <w:tc>
          <w:tcPr>
            <w:tcW w:w="4508" w:type="dxa"/>
          </w:tcPr>
          <w:p w14:paraId="3DC0729A" w14:textId="23CE3E5E" w:rsidR="00FF49CF" w:rsidRDefault="00FF49CF">
            <w:pPr>
              <w:pStyle w:val="06Unnumberedparagraph"/>
              <w:keepNext/>
            </w:pPr>
            <w:r>
              <w:t>Confirm if the Licensee has now repaid the unspent Grant or the date on which they will repay this</w:t>
            </w:r>
            <w:r w:rsidR="00450191">
              <w:t xml:space="preserve"> (in compliance with clause 3.15 of the Grant Agreement)</w:t>
            </w:r>
            <w:r w:rsidR="006D5CA1">
              <w:t xml:space="preserve"> </w:t>
            </w:r>
          </w:p>
        </w:tc>
        <w:tc>
          <w:tcPr>
            <w:tcW w:w="4508" w:type="dxa"/>
          </w:tcPr>
          <w:p w14:paraId="1AF9401C" w14:textId="77777777" w:rsidR="00FF49CF" w:rsidRDefault="00FF49CF">
            <w:pPr>
              <w:pStyle w:val="06Unnumberedparagraph"/>
              <w:keepNext/>
            </w:pPr>
          </w:p>
        </w:tc>
      </w:tr>
    </w:tbl>
    <w:p w14:paraId="3BD26A23" w14:textId="77777777" w:rsidR="00FA6B30" w:rsidRDefault="00FA6B30" w:rsidP="16956265">
      <w:pPr>
        <w:pStyle w:val="02BASICheading2H2"/>
      </w:pPr>
    </w:p>
    <w:p w14:paraId="1D416ABE" w14:textId="29EC66A6" w:rsidR="00153E24" w:rsidRDefault="00CF3932" w:rsidP="002755F0">
      <w:pPr>
        <w:pStyle w:val="02BASICheading2H2"/>
        <w:numPr>
          <w:ilvl w:val="0"/>
          <w:numId w:val="39"/>
        </w:numPr>
      </w:pPr>
      <w:r w:rsidRPr="00CF3932">
        <w:t>Declaration</w:t>
      </w:r>
    </w:p>
    <w:p w14:paraId="2FB2B7AD" w14:textId="70867D81" w:rsidR="00780749" w:rsidRDefault="00AA039B" w:rsidP="16956265">
      <w:pPr>
        <w:pStyle w:val="06Unnumberedparagraph"/>
        <w:keepNext/>
      </w:pPr>
      <w:r>
        <w:t>I her</w:t>
      </w:r>
      <w:r w:rsidR="0078143A">
        <w:t>e</w:t>
      </w:r>
      <w:r>
        <w:t xml:space="preserve">by declare that: </w:t>
      </w:r>
    </w:p>
    <w:p w14:paraId="522D4FF7" w14:textId="18420720" w:rsidR="00425D13" w:rsidRDefault="00000000" w:rsidP="002649DB">
      <w:pPr>
        <w:pStyle w:val="06Unnumberedparagraph"/>
      </w:pPr>
      <w:sdt>
        <w:sdtPr>
          <w:rPr>
            <w:lang w:val="en-US"/>
          </w:rPr>
          <w:id w:val="-2130762932"/>
          <w14:checkbox>
            <w14:checked w14:val="0"/>
            <w14:checkedState w14:val="2612" w14:font="MS Gothic"/>
            <w14:uncheckedState w14:val="2610" w14:font="MS Gothic"/>
          </w14:checkbox>
        </w:sdtPr>
        <w:sdtContent>
          <w:r w:rsidR="0027615E">
            <w:rPr>
              <w:rFonts w:ascii="MS Gothic" w:eastAsia="MS Gothic" w:hAnsi="MS Gothic" w:hint="eastAsia"/>
              <w:lang w:val="en-US"/>
            </w:rPr>
            <w:t>☐</w:t>
          </w:r>
        </w:sdtContent>
      </w:sdt>
      <w:r w:rsidR="0027615E">
        <w:rPr>
          <w:lang w:val="en-US"/>
        </w:rPr>
        <w:t xml:space="preserve"> </w:t>
      </w:r>
      <w:r w:rsidR="001502E5">
        <w:rPr>
          <w:lang w:val="en-US"/>
        </w:rPr>
        <w:t>t</w:t>
      </w:r>
      <w:r w:rsidR="00780749">
        <w:rPr>
          <w:lang w:val="en-US"/>
        </w:rPr>
        <w:t xml:space="preserve">he information given in this </w:t>
      </w:r>
      <w:r w:rsidR="632F9491" w:rsidRPr="16956265">
        <w:rPr>
          <w:lang w:val="en-US"/>
        </w:rPr>
        <w:t>report</w:t>
      </w:r>
      <w:r w:rsidR="00780749">
        <w:rPr>
          <w:lang w:val="en-US"/>
        </w:rPr>
        <w:t xml:space="preserve"> and any supplementary documentation is, to the best of my knowledge and belief, true and correct</w:t>
      </w:r>
      <w:r w:rsidR="00946927">
        <w:rPr>
          <w:lang w:val="en-US"/>
        </w:rPr>
        <w:t>.</w:t>
      </w:r>
    </w:p>
    <w:tbl>
      <w:tblPr>
        <w:tblW w:w="9005" w:type="dxa"/>
        <w:tblCellMar>
          <w:left w:w="10" w:type="dxa"/>
          <w:right w:w="10" w:type="dxa"/>
        </w:tblCellMar>
        <w:tblLook w:val="04A0" w:firstRow="1" w:lastRow="0" w:firstColumn="1" w:lastColumn="0" w:noHBand="0" w:noVBand="1"/>
      </w:tblPr>
      <w:tblGrid>
        <w:gridCol w:w="3116"/>
        <w:gridCol w:w="5889"/>
      </w:tblGrid>
      <w:tr w:rsidR="00225E30" w14:paraId="6239259A" w14:textId="77777777" w:rsidTr="16956265">
        <w:trPr>
          <w:trHeight w:val="456"/>
        </w:trPr>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2C74DE" w14:textId="77777777" w:rsidR="00225E30" w:rsidRDefault="00225E30" w:rsidP="00CE1314">
            <w:pPr>
              <w:pStyle w:val="06Unnumberedparagraph"/>
              <w:rPr>
                <w:b/>
                <w:bCs/>
              </w:rPr>
            </w:pPr>
            <w:r>
              <w:rPr>
                <w:b/>
                <w:bCs/>
              </w:rPr>
              <w:t>Signature*</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8C30CF" w14:textId="77777777" w:rsidR="00225E30" w:rsidRDefault="00225E30" w:rsidP="00CE1314">
            <w:pPr>
              <w:pStyle w:val="06Unnumberedparagraph"/>
            </w:pPr>
          </w:p>
        </w:tc>
      </w:tr>
      <w:tr w:rsidR="00225E30" w14:paraId="047056AB" w14:textId="77777777" w:rsidTr="16956265">
        <w:trPr>
          <w:trHeight w:val="456"/>
        </w:trPr>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46BD2" w14:textId="77777777" w:rsidR="00225E30" w:rsidRDefault="00225E30" w:rsidP="00CE1314">
            <w:pPr>
              <w:pStyle w:val="06Unnumberedparagraph"/>
              <w:rPr>
                <w:b/>
                <w:bCs/>
              </w:rPr>
            </w:pPr>
            <w:r>
              <w:rPr>
                <w:b/>
                <w:bCs/>
              </w:rPr>
              <w:t>Full Name</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894030" w14:textId="77777777" w:rsidR="00225E30" w:rsidRDefault="00225E30" w:rsidP="00CE1314">
            <w:pPr>
              <w:pStyle w:val="06Unnumberedparagraph"/>
            </w:pPr>
          </w:p>
        </w:tc>
      </w:tr>
      <w:tr w:rsidR="00225E30" w14:paraId="7C02CACE" w14:textId="77777777" w:rsidTr="16956265">
        <w:trPr>
          <w:trHeight w:val="456"/>
        </w:trPr>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B9A0CE" w14:textId="77777777" w:rsidR="00225E30" w:rsidRDefault="00225E30" w:rsidP="00CE1314">
            <w:pPr>
              <w:pStyle w:val="06Unnumberedparagraph"/>
              <w:rPr>
                <w:b/>
                <w:bCs/>
              </w:rPr>
            </w:pPr>
            <w:r>
              <w:rPr>
                <w:b/>
                <w:bCs/>
              </w:rPr>
              <w:lastRenderedPageBreak/>
              <w:t>Position</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5AF200" w14:textId="77777777" w:rsidR="00225E30" w:rsidRDefault="00225E30" w:rsidP="00CE1314">
            <w:pPr>
              <w:pStyle w:val="06Unnumberedparagraph"/>
            </w:pPr>
          </w:p>
        </w:tc>
      </w:tr>
      <w:tr w:rsidR="00225E30" w14:paraId="1C2C0988" w14:textId="77777777" w:rsidTr="16956265">
        <w:trPr>
          <w:trHeight w:val="456"/>
        </w:trPr>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2B34C1" w14:textId="4A4BE3A6" w:rsidR="00225E30" w:rsidRDefault="008316D4" w:rsidP="00CE1314">
            <w:pPr>
              <w:pStyle w:val="06Unnumberedparagraph"/>
              <w:rPr>
                <w:b/>
                <w:bCs/>
              </w:rPr>
            </w:pPr>
            <w:r w:rsidRPr="002755F0">
              <w:rPr>
                <w:b/>
                <w:lang w:val="en-US"/>
              </w:rPr>
              <w:t>Licensed Service (i.e.</w:t>
            </w:r>
            <w:r>
              <w:rPr>
                <w:lang w:val="en-US"/>
              </w:rPr>
              <w:t xml:space="preserve"> </w:t>
            </w:r>
            <w:r w:rsidR="1CC298E5" w:rsidRPr="16956265">
              <w:rPr>
                <w:b/>
                <w:bCs/>
              </w:rPr>
              <w:t>s</w:t>
            </w:r>
            <w:r w:rsidR="14C31253" w:rsidRPr="16956265">
              <w:rPr>
                <w:b/>
                <w:bCs/>
              </w:rPr>
              <w:t>tation</w:t>
            </w:r>
            <w:r w:rsidR="1CC298E5" w:rsidRPr="16956265">
              <w:rPr>
                <w:b/>
                <w:bCs/>
              </w:rPr>
              <w:t>)</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938397" w14:textId="77777777" w:rsidR="00225E30" w:rsidRDefault="00225E30" w:rsidP="00CE1314">
            <w:pPr>
              <w:pStyle w:val="06Unnumberedparagraph"/>
            </w:pPr>
          </w:p>
        </w:tc>
      </w:tr>
      <w:tr w:rsidR="00225E30" w14:paraId="57147DF9" w14:textId="77777777" w:rsidTr="16956265">
        <w:trPr>
          <w:trHeight w:val="456"/>
        </w:trPr>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76596E" w14:textId="77777777" w:rsidR="00225E30" w:rsidRDefault="00225E30" w:rsidP="00CE1314">
            <w:pPr>
              <w:pStyle w:val="06Unnumberedparagraph"/>
              <w:rPr>
                <w:b/>
                <w:bCs/>
              </w:rPr>
            </w:pPr>
            <w:r>
              <w:rPr>
                <w:b/>
                <w:bCs/>
              </w:rPr>
              <w:t>Email address</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51C58D" w14:textId="77777777" w:rsidR="00225E30" w:rsidRDefault="00225E30" w:rsidP="00CE1314">
            <w:pPr>
              <w:pStyle w:val="06Unnumberedparagraph"/>
            </w:pPr>
          </w:p>
        </w:tc>
      </w:tr>
      <w:tr w:rsidR="00225E30" w14:paraId="5C2591CB" w14:textId="77777777" w:rsidTr="16956265">
        <w:trPr>
          <w:trHeight w:val="456"/>
        </w:trPr>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31ABCC" w14:textId="77777777" w:rsidR="00225E30" w:rsidRDefault="00225E30" w:rsidP="00CE1314">
            <w:pPr>
              <w:pStyle w:val="06Unnumberedparagraph"/>
              <w:rPr>
                <w:b/>
                <w:bCs/>
              </w:rPr>
            </w:pPr>
            <w:r>
              <w:rPr>
                <w:b/>
                <w:bCs/>
              </w:rPr>
              <w:t>Telephone</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9891FE" w14:textId="77777777" w:rsidR="00225E30" w:rsidRDefault="00225E30" w:rsidP="00CE1314">
            <w:pPr>
              <w:pStyle w:val="06Unnumberedparagraph"/>
            </w:pPr>
          </w:p>
        </w:tc>
      </w:tr>
      <w:tr w:rsidR="00225E30" w14:paraId="7FB498C4" w14:textId="77777777" w:rsidTr="16956265">
        <w:trPr>
          <w:trHeight w:val="456"/>
        </w:trPr>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56EE64" w14:textId="77777777" w:rsidR="00225E30" w:rsidRDefault="00225E30" w:rsidP="00CE1314">
            <w:pPr>
              <w:pStyle w:val="06Unnumberedparagraph"/>
              <w:rPr>
                <w:b/>
                <w:bCs/>
              </w:rPr>
            </w:pPr>
            <w:r>
              <w:rPr>
                <w:b/>
                <w:bCs/>
              </w:rPr>
              <w:t>Date</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043D68" w14:textId="77777777" w:rsidR="00225E30" w:rsidRDefault="00225E30" w:rsidP="00CE1314">
            <w:pPr>
              <w:pStyle w:val="06Unnumberedparagraph"/>
            </w:pPr>
          </w:p>
        </w:tc>
      </w:tr>
    </w:tbl>
    <w:p w14:paraId="4E559D2D" w14:textId="77777777" w:rsidR="00225E30" w:rsidRPr="00D83B39" w:rsidRDefault="00225E30" w:rsidP="00225E30">
      <w:pPr>
        <w:pStyle w:val="TOC1"/>
        <w:rPr>
          <w:i/>
          <w:iCs/>
          <w:sz w:val="22"/>
        </w:rPr>
      </w:pPr>
      <w:r w:rsidRPr="00D83B39">
        <w:rPr>
          <w:i/>
          <w:iCs/>
          <w:sz w:val="22"/>
        </w:rPr>
        <w:t xml:space="preserve">* The declaration must be signed by a member of the board of the corporate body which holds the community radio licence, or a member of staff who has the authority of the board to sign the declaration on its behalf. </w:t>
      </w:r>
    </w:p>
    <w:p w14:paraId="457B987F" w14:textId="28B9B802" w:rsidR="00225E30" w:rsidRPr="00D83B39" w:rsidRDefault="00225E30" w:rsidP="00225E30">
      <w:pPr>
        <w:pStyle w:val="TOC1"/>
        <w:rPr>
          <w:i/>
          <w:iCs/>
          <w:sz w:val="22"/>
        </w:rPr>
      </w:pPr>
      <w:r w:rsidRPr="00D83B39">
        <w:rPr>
          <w:i/>
          <w:iCs/>
          <w:sz w:val="22"/>
        </w:rPr>
        <w:t>This declaration should not be signed by the DRO.</w:t>
      </w:r>
      <w:r w:rsidRPr="00D83B39">
        <w:rPr>
          <w:i/>
          <w:iCs/>
          <w:sz w:val="22"/>
        </w:rPr>
        <w:fldChar w:fldCharType="begin"/>
      </w:r>
      <w:r w:rsidRPr="00D83B39">
        <w:rPr>
          <w:i/>
          <w:iCs/>
          <w:sz w:val="22"/>
        </w:rPr>
        <w:instrText>TOC \o "1-9" \u \h</w:instrText>
      </w:r>
      <w:r w:rsidRPr="00D83B39">
        <w:rPr>
          <w:i/>
          <w:iCs/>
          <w:sz w:val="22"/>
        </w:rPr>
        <w:fldChar w:fldCharType="separate"/>
      </w:r>
      <w:r w:rsidRPr="00D83B39">
        <w:rPr>
          <w:i/>
          <w:iCs/>
          <w:sz w:val="22"/>
        </w:rPr>
        <w:fldChar w:fldCharType="end"/>
      </w:r>
      <w:r w:rsidRPr="00D83B39">
        <w:rPr>
          <w:i/>
          <w:iCs/>
          <w:sz w:val="22"/>
        </w:rPr>
        <w:fldChar w:fldCharType="begin"/>
      </w:r>
      <w:r w:rsidRPr="00D83B39">
        <w:rPr>
          <w:i/>
          <w:iCs/>
          <w:sz w:val="22"/>
        </w:rPr>
        <w:instrText>TOC \o "1-9" \u \h</w:instrText>
      </w:r>
      <w:r w:rsidRPr="00D83B39">
        <w:rPr>
          <w:i/>
          <w:iCs/>
          <w:sz w:val="22"/>
        </w:rPr>
        <w:fldChar w:fldCharType="separate"/>
      </w:r>
      <w:r w:rsidRPr="00D83B39">
        <w:rPr>
          <w:i/>
          <w:iCs/>
          <w:sz w:val="22"/>
        </w:rPr>
        <w:fldChar w:fldCharType="end"/>
      </w:r>
    </w:p>
    <w:p w14:paraId="2F619D02" w14:textId="77777777" w:rsidR="00425D13" w:rsidRDefault="00425D13" w:rsidP="002649DB">
      <w:pPr>
        <w:pStyle w:val="06Unnumberedparagraph"/>
      </w:pPr>
    </w:p>
    <w:p w14:paraId="07DDE3BE" w14:textId="77777777" w:rsidR="00425D13" w:rsidRDefault="00425D13" w:rsidP="002649DB">
      <w:pPr>
        <w:pStyle w:val="06Unnumberedparagraph"/>
      </w:pPr>
    </w:p>
    <w:sectPr w:rsidR="00425D13" w:rsidSect="00CD1026">
      <w:headerReference w:type="even" r:id="rId14"/>
      <w:headerReference w:type="default" r:id="rId15"/>
      <w:footerReference w:type="default" r:id="rId16"/>
      <w:headerReference w:type="first" r:id="rId17"/>
      <w:footerReference w:type="first" r:id="rId18"/>
      <w:type w:val="continuous"/>
      <w:pgSz w:w="11906" w:h="16838"/>
      <w:pgMar w:top="1440" w:right="1440" w:bottom="964" w:left="144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6BE0B" w14:textId="77777777" w:rsidR="003D7124" w:rsidRDefault="003D7124" w:rsidP="00B051FE">
      <w:r>
        <w:separator/>
      </w:r>
    </w:p>
    <w:p w14:paraId="12858DC8" w14:textId="77777777" w:rsidR="003D7124" w:rsidRDefault="003D7124"/>
  </w:endnote>
  <w:endnote w:type="continuationSeparator" w:id="0">
    <w:p w14:paraId="264B784F" w14:textId="77777777" w:rsidR="003D7124" w:rsidRDefault="003D7124" w:rsidP="00B051FE">
      <w:r>
        <w:continuationSeparator/>
      </w:r>
    </w:p>
    <w:p w14:paraId="38533E46" w14:textId="77777777" w:rsidR="003D7124" w:rsidRDefault="003D71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6CC45A1-4472-4317-9216-76F1B539FB2F}"/>
    <w:embedBold r:id="rId2" w:fontKey="{9EE4708E-AFE6-4DE8-95DB-6C7DF36524F4}"/>
    <w:embedItalic r:id="rId3" w:fontKey="{BA27503A-86E2-4741-9BA2-2838481A386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ra">
    <w:panose1 w:val="00000000000000000000"/>
    <w:charset w:val="00"/>
    <w:family w:val="auto"/>
    <w:pitch w:val="variable"/>
    <w:sig w:usb0="A000006F" w:usb1="5000004B" w:usb2="00010000" w:usb3="00000000" w:csb0="00000093" w:csb1="00000000"/>
    <w:embedRegular r:id="rId4" w:fontKey="{634A6755-03C3-4F20-996B-CE686CB8C6B6}"/>
    <w:embedBold r:id="rId5" w:fontKey="{C33E1603-23F5-44A4-BE53-5DF34F7E5597}"/>
  </w:font>
  <w:font w:name="MS Gothic">
    <w:altName w:val="ＭＳ ゴシック"/>
    <w:panose1 w:val="020B0609070205080204"/>
    <w:charset w:val="80"/>
    <w:family w:val="modern"/>
    <w:pitch w:val="fixed"/>
    <w:sig w:usb0="E00002FF" w:usb1="6AC7FDFB" w:usb2="08000012" w:usb3="00000000" w:csb0="0002009F" w:csb1="00000000"/>
    <w:embedRegular r:id="rId6" w:subsetted="1" w:fontKey="{11B88A12-AB3E-449F-A9B3-763675D618E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7" w:fontKey="{74605C5F-A9FF-452C-A3DF-D2EFEE4EA7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741767"/>
      <w:docPartObj>
        <w:docPartGallery w:val="Page Numbers (Bottom of Page)"/>
        <w:docPartUnique/>
      </w:docPartObj>
    </w:sdtPr>
    <w:sdtEndPr>
      <w:rPr>
        <w:noProof/>
      </w:rPr>
    </w:sdtEndPr>
    <w:sdtContent>
      <w:p w14:paraId="4F0D5A68" w14:textId="77777777" w:rsidR="008553D7" w:rsidRPr="0077411D" w:rsidRDefault="00F5356D" w:rsidP="00B051FE">
        <w:pPr>
          <w:pStyle w:val="35Pagenumber"/>
        </w:pPr>
        <w:r w:rsidRPr="0077411D">
          <w:fldChar w:fldCharType="begin"/>
        </w:r>
        <w:r w:rsidRPr="0077411D">
          <w:instrText xml:space="preserve"> PAGE   \* MERGEFORMAT </w:instrText>
        </w:r>
        <w:r w:rsidRPr="0077411D">
          <w:fldChar w:fldCharType="separate"/>
        </w:r>
        <w:r w:rsidRPr="0077411D">
          <w:t>2</w:t>
        </w:r>
        <w:r w:rsidRPr="0077411D">
          <w:fldChar w:fldCharType="end"/>
        </w:r>
      </w:p>
    </w:sdtContent>
  </w:sdt>
  <w:p w14:paraId="4E5230E8" w14:textId="77777777" w:rsidR="00256D53" w:rsidRDefault="00256D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52A1F" w14:textId="3CFC99B2" w:rsidR="00256D53" w:rsidRPr="00425D13" w:rsidRDefault="00000000" w:rsidP="00425D13">
    <w:pPr>
      <w:pStyle w:val="35Pagenumber"/>
      <w:rPr>
        <w:color w:val="000046" w:themeColor="text2"/>
      </w:rPr>
    </w:pPr>
    <w:sdt>
      <w:sdtPr>
        <w:id w:val="1371957427"/>
        <w:docPartObj>
          <w:docPartGallery w:val="Page Numbers (Bottom of Page)"/>
          <w:docPartUnique/>
        </w:docPartObj>
      </w:sdtPr>
      <w:sdtEndPr>
        <w:rPr>
          <w:noProof/>
          <w:color w:val="000046" w:themeColor="text2"/>
        </w:rPr>
      </w:sdtEndPr>
      <w:sdtContent>
        <w:r w:rsidR="005040EF" w:rsidRPr="00425D13">
          <w:rPr>
            <w:color w:val="000046" w:themeColor="text2"/>
          </w:rPr>
          <w:fldChar w:fldCharType="begin"/>
        </w:r>
        <w:r w:rsidR="005040EF" w:rsidRPr="00425D13">
          <w:rPr>
            <w:color w:val="000046" w:themeColor="text2"/>
          </w:rPr>
          <w:instrText xml:space="preserve"> PAGE   \* MERGEFORMAT </w:instrText>
        </w:r>
        <w:r w:rsidR="005040EF" w:rsidRPr="00425D13">
          <w:rPr>
            <w:color w:val="000046" w:themeColor="text2"/>
          </w:rPr>
          <w:fldChar w:fldCharType="separate"/>
        </w:r>
        <w:r w:rsidR="005040EF" w:rsidRPr="00425D13">
          <w:rPr>
            <w:noProof/>
            <w:color w:val="000046" w:themeColor="text2"/>
          </w:rPr>
          <w:t>2</w:t>
        </w:r>
        <w:r w:rsidR="005040EF" w:rsidRPr="00425D13">
          <w:rPr>
            <w:noProof/>
            <w:color w:val="000046" w:themeColor="text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DF020" w14:textId="77777777" w:rsidR="003D7124" w:rsidRDefault="003D7124" w:rsidP="00B051FE">
      <w:r>
        <w:separator/>
      </w:r>
    </w:p>
    <w:p w14:paraId="26E1D3F8" w14:textId="77777777" w:rsidR="003D7124" w:rsidRDefault="003D7124"/>
  </w:footnote>
  <w:footnote w:type="continuationSeparator" w:id="0">
    <w:p w14:paraId="1106BC7F" w14:textId="77777777" w:rsidR="003D7124" w:rsidRDefault="003D7124" w:rsidP="00B051FE">
      <w:r>
        <w:continuationSeparator/>
      </w:r>
    </w:p>
    <w:p w14:paraId="4A7A1ADE" w14:textId="77777777" w:rsidR="003D7124" w:rsidRDefault="003D7124"/>
  </w:footnote>
  <w:footnote w:id="1">
    <w:p w14:paraId="16C3C691" w14:textId="6E75D9D8" w:rsidR="00364536" w:rsidRDefault="00364536">
      <w:pPr>
        <w:pStyle w:val="FootnoteText"/>
      </w:pPr>
      <w:r>
        <w:rPr>
          <w:rStyle w:val="FootnoteReference"/>
        </w:rPr>
        <w:footnoteRef/>
      </w:r>
      <w:r>
        <w:t xml:space="preserve"> </w:t>
      </w:r>
      <w:r w:rsidRPr="00E9279F">
        <w:t>Broadcast has the same meaning in section 405 of the Communications Act 2003 i.e. means</w:t>
      </w:r>
      <w:r>
        <w:t xml:space="preserve"> </w:t>
      </w:r>
      <w:r w:rsidRPr="00E9279F">
        <w:t>broadcast by wireless telegraphy. An online-only service is not so made available.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13320" w14:textId="0B5B9265" w:rsidR="002E2818" w:rsidRDefault="002E2818">
    <w:pPr>
      <w:pStyle w:val="Header"/>
    </w:pPr>
    <w:r>
      <w:rPr>
        <w:noProof/>
      </w:rPr>
      <mc:AlternateContent>
        <mc:Choice Requires="wps">
          <w:drawing>
            <wp:anchor distT="0" distB="0" distL="0" distR="0" simplePos="0" relativeHeight="251658241" behindDoc="0" locked="0" layoutInCell="1" allowOverlap="1" wp14:anchorId="530BDAC5" wp14:editId="0FA3B3C6">
              <wp:simplePos x="635" y="635"/>
              <wp:positionH relativeFrom="page">
                <wp:align>left</wp:align>
              </wp:positionH>
              <wp:positionV relativeFrom="page">
                <wp:align>top</wp:align>
              </wp:positionV>
              <wp:extent cx="2256155" cy="394970"/>
              <wp:effectExtent l="0" t="0" r="10795" b="5080"/>
              <wp:wrapNone/>
              <wp:docPr id="1192553304" name="Text Box 2" descr="Classification: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56155" cy="394970"/>
                      </a:xfrm>
                      <a:prstGeom prst="rect">
                        <a:avLst/>
                      </a:prstGeom>
                      <a:noFill/>
                      <a:ln>
                        <a:noFill/>
                      </a:ln>
                    </wps:spPr>
                    <wps:txbx>
                      <w:txbxContent>
                        <w:p w14:paraId="1684A5D8" w14:textId="79DB0C3B" w:rsidR="002E2818" w:rsidRPr="002E2818" w:rsidRDefault="002E2818" w:rsidP="002E2818">
                          <w:pPr>
                            <w:spacing w:after="0"/>
                            <w:rPr>
                              <w:rFonts w:ascii="Aptos" w:eastAsia="Aptos" w:hAnsi="Aptos" w:cs="Aptos"/>
                              <w:noProof/>
                              <w:color w:val="000000"/>
                              <w:sz w:val="24"/>
                              <w:szCs w:val="24"/>
                            </w:rPr>
                          </w:pPr>
                          <w:r w:rsidRPr="002E2818">
                            <w:rPr>
                              <w:rFonts w:ascii="Aptos" w:eastAsia="Aptos" w:hAnsi="Aptos" w:cs="Aptos"/>
                              <w:noProof/>
                              <w:color w:val="000000"/>
                              <w:sz w:val="24"/>
                              <w:szCs w:val="24"/>
                            </w:rPr>
                            <w:t>Classification: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30BDAC5" id="_x0000_t202" coordsize="21600,21600" o:spt="202" path="m,l,21600r21600,l21600,xe">
              <v:stroke joinstyle="miter"/>
              <v:path gradientshapeok="t" o:connecttype="rect"/>
            </v:shapetype>
            <v:shape id="Text Box 2" o:spid="_x0000_s1026" type="#_x0000_t202" alt="Classification: CONFIDENTIAL" style="position:absolute;margin-left:0;margin-top:0;width:177.65pt;height:31.1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" filled="f" stroked="f">
              <v:textbox style="mso-fit-shape-to-text:t" inset="20pt,15pt,0,0">
                <w:txbxContent>
                  <w:p w14:paraId="1684A5D8" w14:textId="79DB0C3B" w:rsidR="002E2818" w:rsidRPr="002E2818" w:rsidRDefault="002E2818" w:rsidP="002E2818">
                    <w:pPr>
                      <w:spacing w:after="0"/>
                      <w:rPr>
                        <w:rFonts w:ascii="Aptos" w:eastAsia="Aptos" w:hAnsi="Aptos" w:cs="Aptos"/>
                        <w:noProof/>
                        <w:color w:val="000000"/>
                        <w:sz w:val="24"/>
                        <w:szCs w:val="24"/>
                      </w:rPr>
                    </w:pPr>
                    <w:r w:rsidRPr="002E2818">
                      <w:rPr>
                        <w:rFonts w:ascii="Aptos" w:eastAsia="Aptos" w:hAnsi="Aptos" w:cs="Aptos"/>
                        <w:noProof/>
                        <w:color w:val="000000"/>
                        <w:sz w:val="24"/>
                        <w:szCs w:val="24"/>
                      </w:rPr>
                      <w:t>Classification: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88AEE" w14:textId="770FF567" w:rsidR="007B5995" w:rsidRPr="009F3A0F" w:rsidRDefault="007B5995" w:rsidP="00F57A11">
    <w:pPr>
      <w:jc w:val="center"/>
      <w:rPr>
        <w:rStyle w:val="Hyperlink"/>
      </w:rPr>
    </w:pPr>
  </w:p>
  <w:p w14:paraId="43F6CB2A" w14:textId="77777777" w:rsidR="00256D53" w:rsidRDefault="00256D5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0B76A" w14:textId="37C76239" w:rsidR="00F57A11" w:rsidRDefault="00F57A11" w:rsidP="00F57A11">
    <w:pPr>
      <w:tabs>
        <w:tab w:val="center" w:pos="4513"/>
      </w:tabs>
    </w:pPr>
    <w:r>
      <w:rPr>
        <w:noProof/>
      </w:rPr>
      <w:drawing>
        <wp:inline distT="0" distB="0" distL="0" distR="0" wp14:anchorId="50CC52EE" wp14:editId="49965318">
          <wp:extent cx="1406706" cy="316065"/>
          <wp:effectExtent l="0" t="0" r="3175" b="8255"/>
          <wp:docPr id="42" name="Picture 42" descr="Logo O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Ofcom"/>
                  <pic:cNvPicPr/>
                </pic:nvPicPr>
                <pic:blipFill>
                  <a:blip r:embed="rId1">
                    <a:extLst>
                      <a:ext uri="{28A0092B-C50C-407E-A947-70E740481C1C}">
                        <a14:useLocalDpi xmlns:a14="http://schemas.microsoft.com/office/drawing/2010/main" val="0"/>
                      </a:ext>
                    </a:extLst>
                  </a:blip>
                  <a:stretch>
                    <a:fillRect/>
                  </a:stretch>
                </pic:blipFill>
                <pic:spPr>
                  <a:xfrm>
                    <a:off x="0" y="0"/>
                    <a:ext cx="1505471" cy="338256"/>
                  </a:xfrm>
                  <a:prstGeom prst="rect">
                    <a:avLst/>
                  </a:prstGeom>
                </pic:spPr>
              </pic:pic>
            </a:graphicData>
          </a:graphic>
        </wp:inline>
      </w:drawing>
    </w:r>
  </w:p>
  <w:p w14:paraId="52E90512" w14:textId="77777777" w:rsidR="00256D53" w:rsidRDefault="00256D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639D"/>
    <w:multiLevelType w:val="hybridMultilevel"/>
    <w:tmpl w:val="9AD6B0D4"/>
    <w:lvl w:ilvl="0" w:tplc="51EE752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20306"/>
    <w:multiLevelType w:val="multilevel"/>
    <w:tmpl w:val="9274E544"/>
    <w:lvl w:ilvl="0">
      <w:start w:val="1"/>
      <w:numFmt w:val="decimal"/>
      <w:lvlText w:val="A%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2F4780"/>
    <w:multiLevelType w:val="hybridMultilevel"/>
    <w:tmpl w:val="D728B8C2"/>
    <w:lvl w:ilvl="0" w:tplc="9BFA6CA8">
      <w:start w:val="1"/>
      <w:numFmt w:val="bullet"/>
      <w:pStyle w:val="07BASIC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0139F"/>
    <w:multiLevelType w:val="hybridMultilevel"/>
    <w:tmpl w:val="E5FA3B20"/>
    <w:lvl w:ilvl="0" w:tplc="C87E2A64">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13458D"/>
    <w:multiLevelType w:val="hybridMultilevel"/>
    <w:tmpl w:val="FF9E0800"/>
    <w:lvl w:ilvl="0" w:tplc="1452CE0A">
      <w:start w:val="1"/>
      <w:numFmt w:val="lowerLetter"/>
      <w:lvlText w:val="%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5" w15:restartNumberingAfterBreak="0">
    <w:nsid w:val="14372CA5"/>
    <w:multiLevelType w:val="hybridMultilevel"/>
    <w:tmpl w:val="686C4E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267F3A"/>
    <w:multiLevelType w:val="hybridMultilevel"/>
    <w:tmpl w:val="9BE4E0F6"/>
    <w:lvl w:ilvl="0" w:tplc="E0B050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277B8"/>
    <w:multiLevelType w:val="hybridMultilevel"/>
    <w:tmpl w:val="EB76BBC8"/>
    <w:lvl w:ilvl="0" w:tplc="5C22EC76">
      <w:start w:val="1"/>
      <w:numFmt w:val="bullet"/>
      <w:pStyle w:val="10BoxtextBULLETS"/>
      <w:lvlText w:val="•"/>
      <w:lvlJc w:val="left"/>
      <w:pPr>
        <w:ind w:left="700" w:hanging="360"/>
      </w:pPr>
      <w:rPr>
        <w:rFonts w:ascii="Calibri" w:hAnsi="Calibri"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8" w15:restartNumberingAfterBreak="0">
    <w:nsid w:val="1E7D4A75"/>
    <w:multiLevelType w:val="hybridMultilevel"/>
    <w:tmpl w:val="284894EA"/>
    <w:lvl w:ilvl="0" w:tplc="387E9E3E">
      <w:start w:val="1"/>
      <w:numFmt w:val="lowerRoman"/>
      <w:lvlText w:val="%1)"/>
      <w:lvlJc w:val="right"/>
      <w:pPr>
        <w:ind w:left="1494" w:hanging="360"/>
      </w:pPr>
      <w:rPr>
        <w:rFonts w:hint="default"/>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9" w15:restartNumberingAfterBreak="0">
    <w:nsid w:val="207F70B3"/>
    <w:multiLevelType w:val="hybridMultilevel"/>
    <w:tmpl w:val="C51C3EB4"/>
    <w:lvl w:ilvl="0" w:tplc="0A04B8D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A05241"/>
    <w:multiLevelType w:val="multilevel"/>
    <w:tmpl w:val="791A5E98"/>
    <w:lvl w:ilvl="0">
      <w:start w:val="1"/>
      <w:numFmt w:val="decimal"/>
      <w:suff w:val="space"/>
      <w:lvlText w:val="%1."/>
      <w:lvlJc w:val="left"/>
      <w:pPr>
        <w:ind w:left="0" w:firstLine="0"/>
      </w:pPr>
      <w:rPr>
        <w:rFonts w:hint="default"/>
      </w:rPr>
    </w:lvl>
    <w:lvl w:ilvl="1">
      <w:start w:val="1"/>
      <w:numFmt w:val="decimal"/>
      <w:lvlText w:val="%1.%2"/>
      <w:lvlJc w:val="left"/>
      <w:pPr>
        <w:ind w:left="851" w:hanging="851"/>
      </w:pPr>
      <w:rPr>
        <w:rFonts w:hint="default"/>
      </w:rPr>
    </w:lvl>
    <w:lvl w:ilvl="2">
      <w:start w:val="1"/>
      <w:numFmt w:val="lowerLetter"/>
      <w:lvlText w:val="%3)"/>
      <w:lvlJc w:val="left"/>
      <w:pPr>
        <w:ind w:left="1191" w:hanging="340"/>
      </w:pPr>
      <w:rPr>
        <w:rFonts w:hint="default"/>
      </w:rPr>
    </w:lvl>
    <w:lvl w:ilvl="3">
      <w:start w:val="1"/>
      <w:numFmt w:val="lowerRoman"/>
      <w:lvlText w:val="%4)"/>
      <w:lvlJc w:val="left"/>
      <w:pPr>
        <w:tabs>
          <w:tab w:val="num" w:pos="1191"/>
        </w:tabs>
        <w:ind w:left="1531" w:hanging="340"/>
      </w:pPr>
      <w:rPr>
        <w:rFonts w:hint="default"/>
      </w:rPr>
    </w:lvl>
    <w:lvl w:ilvl="4">
      <w:start w:val="1"/>
      <w:numFmt w:val="none"/>
      <w:lvlText w:val=""/>
      <w:lvlJc w:val="left"/>
      <w:pPr>
        <w:ind w:left="1531" w:hanging="340"/>
      </w:pPr>
      <w:rPr>
        <w:rFonts w:hint="default"/>
      </w:rPr>
    </w:lvl>
    <w:lvl w:ilvl="5">
      <w:start w:val="1"/>
      <w:numFmt w:val="none"/>
      <w:lvlText w:val=""/>
      <w:lvlJc w:val="left"/>
      <w:pPr>
        <w:ind w:left="1531" w:hanging="340"/>
      </w:pPr>
      <w:rPr>
        <w:rFonts w:hint="default"/>
      </w:rPr>
    </w:lvl>
    <w:lvl w:ilvl="6">
      <w:start w:val="1"/>
      <w:numFmt w:val="none"/>
      <w:lvlText w:val=""/>
      <w:lvlJc w:val="left"/>
      <w:pPr>
        <w:ind w:left="1531" w:hanging="340"/>
      </w:pPr>
      <w:rPr>
        <w:rFonts w:hint="default"/>
      </w:rPr>
    </w:lvl>
    <w:lvl w:ilvl="7">
      <w:start w:val="1"/>
      <w:numFmt w:val="none"/>
      <w:lvlText w:val=""/>
      <w:lvlJc w:val="left"/>
      <w:pPr>
        <w:ind w:left="1531" w:hanging="340"/>
      </w:pPr>
      <w:rPr>
        <w:rFonts w:hint="default"/>
      </w:rPr>
    </w:lvl>
    <w:lvl w:ilvl="8">
      <w:start w:val="1"/>
      <w:numFmt w:val="none"/>
      <w:lvlText w:val=""/>
      <w:lvlJc w:val="left"/>
      <w:pPr>
        <w:ind w:left="1531" w:hanging="340"/>
      </w:pPr>
      <w:rPr>
        <w:rFonts w:hint="default"/>
      </w:rPr>
    </w:lvl>
  </w:abstractNum>
  <w:abstractNum w:abstractNumId="11" w15:restartNumberingAfterBreak="0">
    <w:nsid w:val="212D7E12"/>
    <w:multiLevelType w:val="hybridMultilevel"/>
    <w:tmpl w:val="84E6D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DD6583"/>
    <w:multiLevelType w:val="hybridMultilevel"/>
    <w:tmpl w:val="44DE8916"/>
    <w:lvl w:ilvl="0" w:tplc="78F26136">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51719E8"/>
    <w:multiLevelType w:val="hybridMultilevel"/>
    <w:tmpl w:val="6BFAF050"/>
    <w:lvl w:ilvl="0" w:tplc="18689F44">
      <w:start w:val="1"/>
      <w:numFmt w:val="decimal"/>
      <w:lvlText w:val="A%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9613EB"/>
    <w:multiLevelType w:val="multilevel"/>
    <w:tmpl w:val="2430A326"/>
    <w:lvl w:ilvl="0">
      <w:start w:val="1"/>
      <w:numFmt w:val="decimal"/>
      <w:lvlText w:val="A%1."/>
      <w:lvlJc w:val="right"/>
      <w:pPr>
        <w:ind w:left="720" w:hanging="360"/>
      </w:pPr>
      <w:rPr>
        <w:rFonts w:hint="default"/>
      </w:rPr>
    </w:lvl>
    <w:lvl w:ilvl="1">
      <w:start w:val="1"/>
      <w:numFmt w:val="decimal"/>
      <w:lvlText w:val="A%1.%2"/>
      <w:lvlJc w:val="left"/>
      <w:pPr>
        <w:ind w:left="1077" w:hanging="28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BFB6DAA"/>
    <w:multiLevelType w:val="hybridMultilevel"/>
    <w:tmpl w:val="5EFC66E8"/>
    <w:lvl w:ilvl="0" w:tplc="2850CBC0">
      <w:start w:val="1"/>
      <w:numFmt w:val="lowerLetter"/>
      <w:lvlText w:val="%1)"/>
      <w:lvlJc w:val="left"/>
      <w:pPr>
        <w:ind w:left="1599" w:hanging="360"/>
      </w:pPr>
    </w:lvl>
    <w:lvl w:ilvl="1" w:tplc="08090019" w:tentative="1">
      <w:start w:val="1"/>
      <w:numFmt w:val="lowerLetter"/>
      <w:lvlText w:val="%2."/>
      <w:lvlJc w:val="left"/>
      <w:pPr>
        <w:ind w:left="2319" w:hanging="360"/>
      </w:pPr>
    </w:lvl>
    <w:lvl w:ilvl="2" w:tplc="0809001B">
      <w:start w:val="1"/>
      <w:numFmt w:val="lowerRoman"/>
      <w:lvlText w:val="%3."/>
      <w:lvlJc w:val="right"/>
      <w:pPr>
        <w:ind w:left="3039" w:hanging="180"/>
      </w:pPr>
    </w:lvl>
    <w:lvl w:ilvl="3" w:tplc="0809000F" w:tentative="1">
      <w:start w:val="1"/>
      <w:numFmt w:val="decimal"/>
      <w:lvlText w:val="%4."/>
      <w:lvlJc w:val="left"/>
      <w:pPr>
        <w:ind w:left="3759" w:hanging="360"/>
      </w:pPr>
    </w:lvl>
    <w:lvl w:ilvl="4" w:tplc="08090019" w:tentative="1">
      <w:start w:val="1"/>
      <w:numFmt w:val="lowerLetter"/>
      <w:lvlText w:val="%5."/>
      <w:lvlJc w:val="left"/>
      <w:pPr>
        <w:ind w:left="4479" w:hanging="360"/>
      </w:pPr>
    </w:lvl>
    <w:lvl w:ilvl="5" w:tplc="0809001B" w:tentative="1">
      <w:start w:val="1"/>
      <w:numFmt w:val="lowerRoman"/>
      <w:lvlText w:val="%6."/>
      <w:lvlJc w:val="right"/>
      <w:pPr>
        <w:ind w:left="5199" w:hanging="180"/>
      </w:pPr>
    </w:lvl>
    <w:lvl w:ilvl="6" w:tplc="0809000F" w:tentative="1">
      <w:start w:val="1"/>
      <w:numFmt w:val="decimal"/>
      <w:lvlText w:val="%7."/>
      <w:lvlJc w:val="left"/>
      <w:pPr>
        <w:ind w:left="5919" w:hanging="360"/>
      </w:pPr>
    </w:lvl>
    <w:lvl w:ilvl="7" w:tplc="08090019" w:tentative="1">
      <w:start w:val="1"/>
      <w:numFmt w:val="lowerLetter"/>
      <w:lvlText w:val="%8."/>
      <w:lvlJc w:val="left"/>
      <w:pPr>
        <w:ind w:left="6639" w:hanging="360"/>
      </w:pPr>
    </w:lvl>
    <w:lvl w:ilvl="8" w:tplc="0809001B" w:tentative="1">
      <w:start w:val="1"/>
      <w:numFmt w:val="lowerRoman"/>
      <w:lvlText w:val="%9."/>
      <w:lvlJc w:val="right"/>
      <w:pPr>
        <w:ind w:left="7359" w:hanging="180"/>
      </w:pPr>
    </w:lvl>
  </w:abstractNum>
  <w:abstractNum w:abstractNumId="16" w15:restartNumberingAfterBreak="0">
    <w:nsid w:val="2D1D7067"/>
    <w:multiLevelType w:val="hybridMultilevel"/>
    <w:tmpl w:val="0D445158"/>
    <w:lvl w:ilvl="0" w:tplc="1A28AF0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7C5995"/>
    <w:multiLevelType w:val="multilevel"/>
    <w:tmpl w:val="C544354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F7953E2"/>
    <w:multiLevelType w:val="hybridMultilevel"/>
    <w:tmpl w:val="86A2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2A7C2C"/>
    <w:multiLevelType w:val="hybridMultilevel"/>
    <w:tmpl w:val="BC00CD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0064BF"/>
    <w:multiLevelType w:val="multilevel"/>
    <w:tmpl w:val="9274E544"/>
    <w:lvl w:ilvl="0">
      <w:start w:val="1"/>
      <w:numFmt w:val="decimal"/>
      <w:lvlText w:val="A%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F04AD7"/>
    <w:multiLevelType w:val="multilevel"/>
    <w:tmpl w:val="C544354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B972FE6"/>
    <w:multiLevelType w:val="hybridMultilevel"/>
    <w:tmpl w:val="05420FDC"/>
    <w:lvl w:ilvl="0" w:tplc="0624EF8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785CF3"/>
    <w:multiLevelType w:val="multilevel"/>
    <w:tmpl w:val="37D8CB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F5FFD"/>
    <w:multiLevelType w:val="hybridMultilevel"/>
    <w:tmpl w:val="DB9EBEB4"/>
    <w:lvl w:ilvl="0" w:tplc="AD38E19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5A01BDA"/>
    <w:multiLevelType w:val="multilevel"/>
    <w:tmpl w:val="70C25348"/>
    <w:styleLink w:val="LFO2"/>
    <w:lvl w:ilvl="0">
      <w:start w:val="1"/>
      <w:numFmt w:val="decimal"/>
      <w:lvlText w:val="%1."/>
      <w:lvlJc w:val="left"/>
    </w:lvl>
    <w:lvl w:ilvl="1">
      <w:start w:val="1"/>
      <w:numFmt w:val="decimal"/>
      <w:lvlText w:val="%1.%2"/>
      <w:lvlJc w:val="left"/>
      <w:pPr>
        <w:ind w:left="851" w:hanging="851"/>
      </w:pPr>
    </w:lvl>
    <w:lvl w:ilvl="2">
      <w:start w:val="1"/>
      <w:numFmt w:val="lowerLetter"/>
      <w:lvlText w:val=")"/>
      <w:lvlJc w:val="left"/>
      <w:pPr>
        <w:ind w:left="1191" w:hanging="340"/>
      </w:pPr>
    </w:lvl>
    <w:lvl w:ilvl="3">
      <w:start w:val="1"/>
      <w:numFmt w:val="lowerRoman"/>
      <w:lvlText w:val=")"/>
      <w:lvlJc w:val="left"/>
      <w:pPr>
        <w:ind w:left="1531" w:hanging="340"/>
      </w:pPr>
    </w:lvl>
    <w:lvl w:ilvl="4">
      <w:start w:val="1"/>
      <w:numFmt w:val="none"/>
      <w:lvlText w:val=""/>
      <w:lvlJc w:val="left"/>
      <w:pPr>
        <w:ind w:left="1531" w:hanging="340"/>
      </w:pPr>
    </w:lvl>
    <w:lvl w:ilvl="5">
      <w:start w:val="1"/>
      <w:numFmt w:val="none"/>
      <w:lvlText w:val=""/>
      <w:lvlJc w:val="left"/>
      <w:pPr>
        <w:ind w:left="1531" w:hanging="340"/>
      </w:pPr>
    </w:lvl>
    <w:lvl w:ilvl="6">
      <w:start w:val="1"/>
      <w:numFmt w:val="none"/>
      <w:lvlText w:val=""/>
      <w:lvlJc w:val="left"/>
      <w:pPr>
        <w:ind w:left="1531" w:hanging="340"/>
      </w:pPr>
    </w:lvl>
    <w:lvl w:ilvl="7">
      <w:start w:val="1"/>
      <w:numFmt w:val="none"/>
      <w:lvlText w:val=""/>
      <w:lvlJc w:val="left"/>
      <w:pPr>
        <w:ind w:left="1531" w:hanging="340"/>
      </w:pPr>
    </w:lvl>
    <w:lvl w:ilvl="8">
      <w:start w:val="1"/>
      <w:numFmt w:val="none"/>
      <w:lvlText w:val=""/>
      <w:lvlJc w:val="left"/>
      <w:pPr>
        <w:ind w:left="1531" w:hanging="340"/>
      </w:pPr>
    </w:lvl>
  </w:abstractNum>
  <w:abstractNum w:abstractNumId="26" w15:restartNumberingAfterBreak="0">
    <w:nsid w:val="5737185F"/>
    <w:multiLevelType w:val="hybridMultilevel"/>
    <w:tmpl w:val="DD42B9E0"/>
    <w:lvl w:ilvl="0" w:tplc="4078B21E">
      <w:start w:val="1"/>
      <w:numFmt w:val="decimal"/>
      <w:lvlText w:val="%1."/>
      <w:lvlJc w:val="left"/>
      <w:pPr>
        <w:ind w:left="720" w:hanging="360"/>
      </w:pPr>
    </w:lvl>
    <w:lvl w:ilvl="1" w:tplc="7EC0271C">
      <w:start w:val="1"/>
      <w:numFmt w:val="lowerLetter"/>
      <w:lvlText w:val="%2."/>
      <w:lvlJc w:val="left"/>
      <w:pPr>
        <w:ind w:left="1440" w:hanging="360"/>
      </w:pPr>
    </w:lvl>
    <w:lvl w:ilvl="2" w:tplc="02FCE052">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427A09"/>
    <w:multiLevelType w:val="multilevel"/>
    <w:tmpl w:val="08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0F417B"/>
    <w:multiLevelType w:val="multilevel"/>
    <w:tmpl w:val="81DA181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EB21C82"/>
    <w:multiLevelType w:val="multilevel"/>
    <w:tmpl w:val="C9B0ED6C"/>
    <w:lvl w:ilvl="0">
      <w:start w:val="1"/>
      <w:numFmt w:val="decimal"/>
      <w:lvlText w:val="%1."/>
      <w:lvlJc w:val="left"/>
      <w:pPr>
        <w:tabs>
          <w:tab w:val="num" w:pos="357"/>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lowerLetter"/>
      <w:pStyle w:val="11aparagraphs"/>
      <w:lvlText w:val="%3)"/>
      <w:lvlJc w:val="left"/>
      <w:pPr>
        <w:ind w:left="1080" w:hanging="343"/>
      </w:pPr>
      <w:rPr>
        <w:rFonts w:hint="default"/>
      </w:rPr>
    </w:lvl>
    <w:lvl w:ilvl="3">
      <w:start w:val="1"/>
      <w:numFmt w:val="lowerRoman"/>
      <w:lvlRestart w:val="2"/>
      <w:pStyle w:val="12iparagraphs"/>
      <w:lvlText w:val="%4)"/>
      <w:lvlJc w:val="left"/>
      <w:pPr>
        <w:ind w:left="1440" w:hanging="533"/>
      </w:pPr>
      <w:rPr>
        <w:rFonts w:hint="default"/>
      </w:rPr>
    </w:lvl>
    <w:lvl w:ilvl="4">
      <w:start w:val="1"/>
      <w:numFmt w:val="decimal"/>
      <w:lvlRestart w:val="1"/>
      <w:lvlText w:val="A%5"/>
      <w:lvlJc w:val="left"/>
      <w:pPr>
        <w:ind w:left="510" w:hanging="510"/>
      </w:pPr>
      <w:rPr>
        <w:rFonts w:hint="default"/>
      </w:rPr>
    </w:lvl>
    <w:lvl w:ilvl="5">
      <w:start w:val="1"/>
      <w:numFmt w:val="decimal"/>
      <w:lvlText w:val="A%5.%6"/>
      <w:lvlJc w:val="left"/>
      <w:pPr>
        <w:ind w:left="720" w:hanging="720"/>
      </w:pPr>
      <w:rPr>
        <w:rFonts w:hint="default"/>
      </w:rPr>
    </w:lvl>
    <w:lvl w:ilvl="6">
      <w:start w:val="1"/>
      <w:numFmt w:val="lowerLetter"/>
      <w:lvlText w:val="%7)"/>
      <w:lvlJc w:val="left"/>
      <w:pPr>
        <w:ind w:left="1077" w:hanging="340"/>
      </w:pPr>
      <w:rPr>
        <w:rFonts w:hint="default"/>
      </w:rPr>
    </w:lvl>
    <w:lvl w:ilvl="7">
      <w:start w:val="1"/>
      <w:numFmt w:val="lowerRoman"/>
      <w:lvlRestart w:val="6"/>
      <w:lvlText w:val="%8)"/>
      <w:lvlJc w:val="left"/>
      <w:pPr>
        <w:ind w:left="1440" w:hanging="533"/>
      </w:pPr>
      <w:rPr>
        <w:rFonts w:hint="default"/>
      </w:rPr>
    </w:lvl>
    <w:lvl w:ilvl="8">
      <w:start w:val="1"/>
      <w:numFmt w:val="none"/>
      <w:lvlText w:val=""/>
      <w:lvlJc w:val="left"/>
      <w:pPr>
        <w:ind w:left="3240" w:hanging="360"/>
      </w:pPr>
      <w:rPr>
        <w:rFonts w:hint="default"/>
      </w:rPr>
    </w:lvl>
  </w:abstractNum>
  <w:abstractNum w:abstractNumId="30" w15:restartNumberingAfterBreak="0">
    <w:nsid w:val="65810142"/>
    <w:multiLevelType w:val="multilevel"/>
    <w:tmpl w:val="F34E977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583277A"/>
    <w:multiLevelType w:val="multilevel"/>
    <w:tmpl w:val="791A5E98"/>
    <w:lvl w:ilvl="0">
      <w:start w:val="1"/>
      <w:numFmt w:val="decimal"/>
      <w:suff w:val="space"/>
      <w:lvlText w:val="%1."/>
      <w:lvlJc w:val="left"/>
      <w:pPr>
        <w:ind w:left="0" w:firstLine="0"/>
      </w:pPr>
      <w:rPr>
        <w:rFonts w:hint="default"/>
      </w:rPr>
    </w:lvl>
    <w:lvl w:ilvl="1">
      <w:start w:val="1"/>
      <w:numFmt w:val="decimal"/>
      <w:lvlText w:val="%1.%2"/>
      <w:lvlJc w:val="left"/>
      <w:pPr>
        <w:ind w:left="851" w:hanging="851"/>
      </w:pPr>
      <w:rPr>
        <w:rFonts w:hint="default"/>
      </w:rPr>
    </w:lvl>
    <w:lvl w:ilvl="2">
      <w:start w:val="1"/>
      <w:numFmt w:val="lowerLetter"/>
      <w:lvlText w:val="%3)"/>
      <w:lvlJc w:val="left"/>
      <w:pPr>
        <w:ind w:left="1191" w:hanging="340"/>
      </w:pPr>
      <w:rPr>
        <w:rFonts w:hint="default"/>
      </w:rPr>
    </w:lvl>
    <w:lvl w:ilvl="3">
      <w:start w:val="1"/>
      <w:numFmt w:val="lowerRoman"/>
      <w:lvlText w:val="%4)"/>
      <w:lvlJc w:val="left"/>
      <w:pPr>
        <w:tabs>
          <w:tab w:val="num" w:pos="1191"/>
        </w:tabs>
        <w:ind w:left="1531" w:hanging="340"/>
      </w:pPr>
      <w:rPr>
        <w:rFonts w:hint="default"/>
      </w:rPr>
    </w:lvl>
    <w:lvl w:ilvl="4">
      <w:start w:val="1"/>
      <w:numFmt w:val="none"/>
      <w:lvlText w:val=""/>
      <w:lvlJc w:val="left"/>
      <w:pPr>
        <w:ind w:left="1531" w:hanging="340"/>
      </w:pPr>
      <w:rPr>
        <w:rFonts w:hint="default"/>
      </w:rPr>
    </w:lvl>
    <w:lvl w:ilvl="5">
      <w:start w:val="1"/>
      <w:numFmt w:val="none"/>
      <w:lvlText w:val=""/>
      <w:lvlJc w:val="left"/>
      <w:pPr>
        <w:ind w:left="1531" w:hanging="340"/>
      </w:pPr>
      <w:rPr>
        <w:rFonts w:hint="default"/>
      </w:rPr>
    </w:lvl>
    <w:lvl w:ilvl="6">
      <w:start w:val="1"/>
      <w:numFmt w:val="none"/>
      <w:lvlText w:val=""/>
      <w:lvlJc w:val="left"/>
      <w:pPr>
        <w:ind w:left="1531" w:hanging="340"/>
      </w:pPr>
      <w:rPr>
        <w:rFonts w:hint="default"/>
      </w:rPr>
    </w:lvl>
    <w:lvl w:ilvl="7">
      <w:start w:val="1"/>
      <w:numFmt w:val="none"/>
      <w:lvlText w:val=""/>
      <w:lvlJc w:val="left"/>
      <w:pPr>
        <w:ind w:left="1531" w:hanging="340"/>
      </w:pPr>
      <w:rPr>
        <w:rFonts w:hint="default"/>
      </w:rPr>
    </w:lvl>
    <w:lvl w:ilvl="8">
      <w:start w:val="1"/>
      <w:numFmt w:val="none"/>
      <w:lvlText w:val=""/>
      <w:lvlJc w:val="left"/>
      <w:pPr>
        <w:ind w:left="1531" w:hanging="340"/>
      </w:pPr>
      <w:rPr>
        <w:rFonts w:hint="default"/>
      </w:rPr>
    </w:lvl>
  </w:abstractNum>
  <w:abstractNum w:abstractNumId="32" w15:restartNumberingAfterBreak="0">
    <w:nsid w:val="676442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9EE16D4"/>
    <w:multiLevelType w:val="hybridMultilevel"/>
    <w:tmpl w:val="A000B8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211063"/>
    <w:multiLevelType w:val="hybridMultilevel"/>
    <w:tmpl w:val="C202423A"/>
    <w:lvl w:ilvl="0" w:tplc="0809000F">
      <w:start w:val="1"/>
      <w:numFmt w:val="decimal"/>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5" w15:restartNumberingAfterBreak="0">
    <w:nsid w:val="72852805"/>
    <w:multiLevelType w:val="multilevel"/>
    <w:tmpl w:val="C544354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4786CAF"/>
    <w:multiLevelType w:val="multilevel"/>
    <w:tmpl w:val="C544354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8B51BD9"/>
    <w:multiLevelType w:val="multilevel"/>
    <w:tmpl w:val="C544354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B7043F5"/>
    <w:multiLevelType w:val="multilevel"/>
    <w:tmpl w:val="CB60D058"/>
    <w:lvl w:ilvl="0">
      <w:start w:val="1"/>
      <w:numFmt w:val="decimal"/>
      <w:lvlText w:val="%1."/>
      <w:lvlJc w:val="left"/>
      <w:pPr>
        <w:ind w:left="0" w:firstLine="0"/>
      </w:pPr>
      <w:rPr>
        <w:rFonts w:hint="default"/>
      </w:rPr>
    </w:lvl>
    <w:lvl w:ilvl="1">
      <w:start w:val="1"/>
      <w:numFmt w:val="decimal"/>
      <w:pStyle w:val="05Numberedparagraph"/>
      <w:lvlText w:val="%1.%2"/>
      <w:lvlJc w:val="left"/>
      <w:pPr>
        <w:ind w:left="851" w:hanging="851"/>
      </w:pPr>
      <w:rPr>
        <w:rFonts w:hint="default"/>
      </w:rPr>
    </w:lvl>
    <w:lvl w:ilvl="2">
      <w:start w:val="1"/>
      <w:numFmt w:val="lowerLetter"/>
      <w:lvlText w:val="%3)"/>
      <w:lvlJc w:val="left"/>
      <w:pPr>
        <w:ind w:left="1191" w:hanging="340"/>
      </w:pPr>
      <w:rPr>
        <w:rFonts w:hint="default"/>
      </w:rPr>
    </w:lvl>
    <w:lvl w:ilvl="3">
      <w:start w:val="1"/>
      <w:numFmt w:val="lowerRoman"/>
      <w:lvlText w:val="%4)"/>
      <w:lvlJc w:val="left"/>
      <w:pPr>
        <w:tabs>
          <w:tab w:val="num" w:pos="1191"/>
        </w:tabs>
        <w:ind w:left="1531" w:hanging="340"/>
      </w:pPr>
      <w:rPr>
        <w:rFonts w:hint="default"/>
      </w:rPr>
    </w:lvl>
    <w:lvl w:ilvl="4">
      <w:start w:val="1"/>
      <w:numFmt w:val="none"/>
      <w:lvlText w:val=""/>
      <w:lvlJc w:val="left"/>
      <w:pPr>
        <w:ind w:left="1531" w:hanging="340"/>
      </w:pPr>
      <w:rPr>
        <w:rFonts w:hint="default"/>
      </w:rPr>
    </w:lvl>
    <w:lvl w:ilvl="5">
      <w:start w:val="1"/>
      <w:numFmt w:val="none"/>
      <w:lvlText w:val=""/>
      <w:lvlJc w:val="left"/>
      <w:pPr>
        <w:ind w:left="1531" w:hanging="340"/>
      </w:pPr>
      <w:rPr>
        <w:rFonts w:hint="default"/>
      </w:rPr>
    </w:lvl>
    <w:lvl w:ilvl="6">
      <w:start w:val="1"/>
      <w:numFmt w:val="none"/>
      <w:lvlText w:val=""/>
      <w:lvlJc w:val="left"/>
      <w:pPr>
        <w:ind w:left="1531" w:hanging="340"/>
      </w:pPr>
      <w:rPr>
        <w:rFonts w:hint="default"/>
      </w:rPr>
    </w:lvl>
    <w:lvl w:ilvl="7">
      <w:start w:val="1"/>
      <w:numFmt w:val="none"/>
      <w:lvlText w:val=""/>
      <w:lvlJc w:val="left"/>
      <w:pPr>
        <w:ind w:left="1531" w:hanging="340"/>
      </w:pPr>
      <w:rPr>
        <w:rFonts w:hint="default"/>
      </w:rPr>
    </w:lvl>
    <w:lvl w:ilvl="8">
      <w:start w:val="1"/>
      <w:numFmt w:val="none"/>
      <w:lvlText w:val=""/>
      <w:lvlJc w:val="left"/>
      <w:pPr>
        <w:ind w:left="1531" w:hanging="340"/>
      </w:pPr>
      <w:rPr>
        <w:rFonts w:hint="default"/>
      </w:rPr>
    </w:lvl>
  </w:abstractNum>
  <w:abstractNum w:abstractNumId="39" w15:restartNumberingAfterBreak="0">
    <w:nsid w:val="7C9D5DB3"/>
    <w:multiLevelType w:val="hybridMultilevel"/>
    <w:tmpl w:val="C8002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9439688">
    <w:abstractNumId w:val="26"/>
  </w:num>
  <w:num w:numId="2" w16cid:durableId="278075532">
    <w:abstractNumId w:val="38"/>
  </w:num>
  <w:num w:numId="3" w16cid:durableId="570889788">
    <w:abstractNumId w:val="38"/>
    <w:lvlOverride w:ilvl="0">
      <w:lvl w:ilvl="0">
        <w:start w:val="1"/>
        <w:numFmt w:val="decimal"/>
        <w:lvlText w:val="%1."/>
        <w:lvlJc w:val="left"/>
        <w:pPr>
          <w:ind w:left="0" w:firstLine="0"/>
        </w:pPr>
        <w:rPr>
          <w:rFonts w:hint="default"/>
        </w:rPr>
      </w:lvl>
    </w:lvlOverride>
    <w:lvlOverride w:ilvl="1">
      <w:lvl w:ilvl="1">
        <w:start w:val="1"/>
        <w:numFmt w:val="decimal"/>
        <w:pStyle w:val="05Numberedparagraph"/>
        <w:lvlText w:val="%1.%2"/>
        <w:lvlJc w:val="left"/>
        <w:pPr>
          <w:ind w:left="851" w:hanging="851"/>
        </w:pPr>
        <w:rPr>
          <w:rFonts w:hint="default"/>
        </w:rPr>
      </w:lvl>
    </w:lvlOverride>
    <w:lvlOverride w:ilvl="2">
      <w:lvl w:ilvl="2">
        <w:start w:val="1"/>
        <w:numFmt w:val="lowerLetter"/>
        <w:lvlText w:val="%3)"/>
        <w:lvlJc w:val="left"/>
        <w:pPr>
          <w:ind w:left="1191" w:hanging="340"/>
        </w:pPr>
        <w:rPr>
          <w:rFonts w:hint="default"/>
        </w:rPr>
      </w:lvl>
    </w:lvlOverride>
    <w:lvlOverride w:ilvl="3">
      <w:lvl w:ilvl="3">
        <w:start w:val="1"/>
        <w:numFmt w:val="lowerRoman"/>
        <w:lvlText w:val="%4)"/>
        <w:lvlJc w:val="left"/>
        <w:pPr>
          <w:tabs>
            <w:tab w:val="num" w:pos="1191"/>
          </w:tabs>
          <w:ind w:left="1531" w:hanging="340"/>
        </w:pPr>
        <w:rPr>
          <w:rFonts w:hint="default"/>
        </w:rPr>
      </w:lvl>
    </w:lvlOverride>
    <w:lvlOverride w:ilvl="4">
      <w:lvl w:ilvl="4">
        <w:start w:val="1"/>
        <w:numFmt w:val="none"/>
        <w:lvlText w:val=""/>
        <w:lvlJc w:val="left"/>
        <w:pPr>
          <w:ind w:left="1531" w:hanging="340"/>
        </w:pPr>
        <w:rPr>
          <w:rFonts w:hint="default"/>
        </w:rPr>
      </w:lvl>
    </w:lvlOverride>
    <w:lvlOverride w:ilvl="5">
      <w:lvl w:ilvl="5">
        <w:start w:val="1"/>
        <w:numFmt w:val="none"/>
        <w:lvlText w:val=""/>
        <w:lvlJc w:val="left"/>
        <w:pPr>
          <w:ind w:left="1531" w:hanging="340"/>
        </w:pPr>
        <w:rPr>
          <w:rFonts w:hint="default"/>
        </w:rPr>
      </w:lvl>
    </w:lvlOverride>
    <w:lvlOverride w:ilvl="6">
      <w:lvl w:ilvl="6">
        <w:start w:val="1"/>
        <w:numFmt w:val="none"/>
        <w:lvlText w:val=""/>
        <w:lvlJc w:val="left"/>
        <w:pPr>
          <w:ind w:left="1531" w:hanging="340"/>
        </w:pPr>
        <w:rPr>
          <w:rFonts w:hint="default"/>
        </w:rPr>
      </w:lvl>
    </w:lvlOverride>
    <w:lvlOverride w:ilvl="7">
      <w:lvl w:ilvl="7">
        <w:start w:val="1"/>
        <w:numFmt w:val="none"/>
        <w:lvlText w:val=""/>
        <w:lvlJc w:val="left"/>
        <w:pPr>
          <w:ind w:left="1531" w:hanging="340"/>
        </w:pPr>
        <w:rPr>
          <w:rFonts w:hint="default"/>
        </w:rPr>
      </w:lvl>
    </w:lvlOverride>
    <w:lvlOverride w:ilvl="8">
      <w:lvl w:ilvl="8">
        <w:start w:val="1"/>
        <w:numFmt w:val="none"/>
        <w:lvlText w:val=""/>
        <w:lvlJc w:val="left"/>
        <w:pPr>
          <w:ind w:left="1531" w:hanging="340"/>
        </w:pPr>
        <w:rPr>
          <w:rFonts w:hint="default"/>
        </w:rPr>
      </w:lvl>
    </w:lvlOverride>
  </w:num>
  <w:num w:numId="4" w16cid:durableId="48654502">
    <w:abstractNumId w:val="39"/>
  </w:num>
  <w:num w:numId="5" w16cid:durableId="1604191346">
    <w:abstractNumId w:val="0"/>
  </w:num>
  <w:num w:numId="6" w16cid:durableId="916941576">
    <w:abstractNumId w:val="10"/>
  </w:num>
  <w:num w:numId="7" w16cid:durableId="1809669684">
    <w:abstractNumId w:val="31"/>
  </w:num>
  <w:num w:numId="8" w16cid:durableId="524366208">
    <w:abstractNumId w:val="15"/>
  </w:num>
  <w:num w:numId="9" w16cid:durableId="1533763363">
    <w:abstractNumId w:val="8"/>
  </w:num>
  <w:num w:numId="10" w16cid:durableId="1324242673">
    <w:abstractNumId w:val="6"/>
  </w:num>
  <w:num w:numId="11" w16cid:durableId="399669486">
    <w:abstractNumId w:val="22"/>
  </w:num>
  <w:num w:numId="12" w16cid:durableId="1386105534">
    <w:abstractNumId w:val="7"/>
  </w:num>
  <w:num w:numId="13" w16cid:durableId="231308934">
    <w:abstractNumId w:val="14"/>
  </w:num>
  <w:num w:numId="14" w16cid:durableId="1239749554">
    <w:abstractNumId w:val="14"/>
  </w:num>
  <w:num w:numId="15" w16cid:durableId="891577488">
    <w:abstractNumId w:val="13"/>
  </w:num>
  <w:num w:numId="16" w16cid:durableId="1309747251">
    <w:abstractNumId w:val="1"/>
  </w:num>
  <w:num w:numId="17" w16cid:durableId="1903321547">
    <w:abstractNumId w:val="20"/>
  </w:num>
  <w:num w:numId="18" w16cid:durableId="1782603866">
    <w:abstractNumId w:val="14"/>
  </w:num>
  <w:num w:numId="19" w16cid:durableId="1861434682">
    <w:abstractNumId w:val="14"/>
    <w:lvlOverride w:ilvl="0">
      <w:lvl w:ilvl="0">
        <w:start w:val="1"/>
        <w:numFmt w:val="decimal"/>
        <w:lvlText w:val="A%1."/>
        <w:lvlJc w:val="right"/>
        <w:pPr>
          <w:ind w:left="720" w:hanging="360"/>
        </w:pPr>
        <w:rPr>
          <w:rFonts w:hint="default"/>
        </w:rPr>
      </w:lvl>
    </w:lvlOverride>
    <w:lvlOverride w:ilvl="1">
      <w:lvl w:ilvl="1">
        <w:start w:val="1"/>
        <w:numFmt w:val="decimal"/>
        <w:lvlText w:val="A%1.%2"/>
        <w:lvlJc w:val="left"/>
        <w:pPr>
          <w:ind w:left="851" w:hanging="851"/>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0" w16cid:durableId="1826121520">
    <w:abstractNumId w:val="24"/>
  </w:num>
  <w:num w:numId="21" w16cid:durableId="406805541">
    <w:abstractNumId w:val="0"/>
  </w:num>
  <w:num w:numId="22" w16cid:durableId="1538196973">
    <w:abstractNumId w:val="2"/>
  </w:num>
  <w:num w:numId="23" w16cid:durableId="582764457">
    <w:abstractNumId w:val="34"/>
  </w:num>
  <w:num w:numId="24" w16cid:durableId="1387414517">
    <w:abstractNumId w:val="18"/>
  </w:num>
  <w:num w:numId="25" w16cid:durableId="1186212612">
    <w:abstractNumId w:val="7"/>
  </w:num>
  <w:num w:numId="26" w16cid:durableId="1964918302">
    <w:abstractNumId w:val="29"/>
  </w:num>
  <w:num w:numId="27" w16cid:durableId="632103902">
    <w:abstractNumId w:val="25"/>
  </w:num>
  <w:num w:numId="28" w16cid:durableId="579943076">
    <w:abstractNumId w:val="37"/>
  </w:num>
  <w:num w:numId="29" w16cid:durableId="187178752">
    <w:abstractNumId w:val="33"/>
  </w:num>
  <w:num w:numId="30" w16cid:durableId="1848908311">
    <w:abstractNumId w:val="5"/>
  </w:num>
  <w:num w:numId="31" w16cid:durableId="1255165893">
    <w:abstractNumId w:val="3"/>
  </w:num>
  <w:num w:numId="32" w16cid:durableId="1285848418">
    <w:abstractNumId w:val="32"/>
  </w:num>
  <w:num w:numId="33" w16cid:durableId="1805394182">
    <w:abstractNumId w:val="19"/>
  </w:num>
  <w:num w:numId="34" w16cid:durableId="1804076512">
    <w:abstractNumId w:val="12"/>
  </w:num>
  <w:num w:numId="35" w16cid:durableId="1293486169">
    <w:abstractNumId w:val="35"/>
  </w:num>
  <w:num w:numId="36" w16cid:durableId="509376023">
    <w:abstractNumId w:val="17"/>
  </w:num>
  <w:num w:numId="37" w16cid:durableId="1168985002">
    <w:abstractNumId w:val="4"/>
  </w:num>
  <w:num w:numId="38" w16cid:durableId="1920947328">
    <w:abstractNumId w:val="16"/>
  </w:num>
  <w:num w:numId="39" w16cid:durableId="479926829">
    <w:abstractNumId w:val="27"/>
  </w:num>
  <w:num w:numId="40" w16cid:durableId="596331323">
    <w:abstractNumId w:val="28"/>
  </w:num>
  <w:num w:numId="41" w16cid:durableId="1019962901">
    <w:abstractNumId w:val="9"/>
  </w:num>
  <w:num w:numId="42" w16cid:durableId="848253438">
    <w:abstractNumId w:val="30"/>
  </w:num>
  <w:num w:numId="43" w16cid:durableId="45877661">
    <w:abstractNumId w:val="36"/>
  </w:num>
  <w:num w:numId="44" w16cid:durableId="1227229015">
    <w:abstractNumId w:val="21"/>
  </w:num>
  <w:num w:numId="45" w16cid:durableId="710955153">
    <w:abstractNumId w:val="23"/>
  </w:num>
  <w:num w:numId="46" w16cid:durableId="12720847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818"/>
    <w:rsid w:val="000020D2"/>
    <w:rsid w:val="000023AD"/>
    <w:rsid w:val="00002DD5"/>
    <w:rsid w:val="00003B9C"/>
    <w:rsid w:val="00007147"/>
    <w:rsid w:val="00011CD9"/>
    <w:rsid w:val="0001221F"/>
    <w:rsid w:val="0001739E"/>
    <w:rsid w:val="0002387D"/>
    <w:rsid w:val="000349A7"/>
    <w:rsid w:val="00034B8C"/>
    <w:rsid w:val="0004008A"/>
    <w:rsid w:val="000412DD"/>
    <w:rsid w:val="00041608"/>
    <w:rsid w:val="000573B0"/>
    <w:rsid w:val="00065C4A"/>
    <w:rsid w:val="00073608"/>
    <w:rsid w:val="00073B84"/>
    <w:rsid w:val="00083098"/>
    <w:rsid w:val="000831CD"/>
    <w:rsid w:val="0008355C"/>
    <w:rsid w:val="00084E01"/>
    <w:rsid w:val="00084F22"/>
    <w:rsid w:val="00090637"/>
    <w:rsid w:val="000912F2"/>
    <w:rsid w:val="0009351B"/>
    <w:rsid w:val="000A050B"/>
    <w:rsid w:val="000B272B"/>
    <w:rsid w:val="000C1031"/>
    <w:rsid w:val="000C3AA7"/>
    <w:rsid w:val="000C43F4"/>
    <w:rsid w:val="000D55DB"/>
    <w:rsid w:val="000E1E4C"/>
    <w:rsid w:val="000F111C"/>
    <w:rsid w:val="001023EE"/>
    <w:rsid w:val="001041C9"/>
    <w:rsid w:val="00115605"/>
    <w:rsid w:val="00115640"/>
    <w:rsid w:val="001171E3"/>
    <w:rsid w:val="00121EE8"/>
    <w:rsid w:val="0012573E"/>
    <w:rsid w:val="00130623"/>
    <w:rsid w:val="00134262"/>
    <w:rsid w:val="0014119F"/>
    <w:rsid w:val="001414CF"/>
    <w:rsid w:val="00144E31"/>
    <w:rsid w:val="0014534D"/>
    <w:rsid w:val="001502E5"/>
    <w:rsid w:val="00153571"/>
    <w:rsid w:val="00153E24"/>
    <w:rsid w:val="00154BFF"/>
    <w:rsid w:val="00155424"/>
    <w:rsid w:val="00161465"/>
    <w:rsid w:val="00174042"/>
    <w:rsid w:val="0018237B"/>
    <w:rsid w:val="00183634"/>
    <w:rsid w:val="0018495D"/>
    <w:rsid w:val="0019141C"/>
    <w:rsid w:val="0019207D"/>
    <w:rsid w:val="0019426D"/>
    <w:rsid w:val="001A1245"/>
    <w:rsid w:val="001A29FB"/>
    <w:rsid w:val="001A3A90"/>
    <w:rsid w:val="001A7CB7"/>
    <w:rsid w:val="001B1775"/>
    <w:rsid w:val="001B5243"/>
    <w:rsid w:val="001B60D0"/>
    <w:rsid w:val="001B6ACC"/>
    <w:rsid w:val="001C08A7"/>
    <w:rsid w:val="001C4D55"/>
    <w:rsid w:val="001D1003"/>
    <w:rsid w:val="001D16EC"/>
    <w:rsid w:val="001D1ABC"/>
    <w:rsid w:val="001D5439"/>
    <w:rsid w:val="001D5C7C"/>
    <w:rsid w:val="001D6FCA"/>
    <w:rsid w:val="001D7994"/>
    <w:rsid w:val="001E271D"/>
    <w:rsid w:val="001E2B17"/>
    <w:rsid w:val="001E4EE2"/>
    <w:rsid w:val="001E7ACC"/>
    <w:rsid w:val="001F71CA"/>
    <w:rsid w:val="002004F3"/>
    <w:rsid w:val="00201417"/>
    <w:rsid w:val="0020274A"/>
    <w:rsid w:val="00205E7D"/>
    <w:rsid w:val="00211D79"/>
    <w:rsid w:val="0021476E"/>
    <w:rsid w:val="002161E7"/>
    <w:rsid w:val="002208F4"/>
    <w:rsid w:val="00220D7F"/>
    <w:rsid w:val="00225E30"/>
    <w:rsid w:val="00232438"/>
    <w:rsid w:val="00237589"/>
    <w:rsid w:val="00242A13"/>
    <w:rsid w:val="00243F23"/>
    <w:rsid w:val="0024425F"/>
    <w:rsid w:val="00244DA7"/>
    <w:rsid w:val="0025242F"/>
    <w:rsid w:val="00256D53"/>
    <w:rsid w:val="00261882"/>
    <w:rsid w:val="00263537"/>
    <w:rsid w:val="002649DB"/>
    <w:rsid w:val="0026790E"/>
    <w:rsid w:val="0027078C"/>
    <w:rsid w:val="002755F0"/>
    <w:rsid w:val="0027615E"/>
    <w:rsid w:val="00281D8E"/>
    <w:rsid w:val="00282266"/>
    <w:rsid w:val="0028331B"/>
    <w:rsid w:val="00283BFB"/>
    <w:rsid w:val="00290904"/>
    <w:rsid w:val="00291A4F"/>
    <w:rsid w:val="0029409D"/>
    <w:rsid w:val="00294246"/>
    <w:rsid w:val="00294645"/>
    <w:rsid w:val="002967AA"/>
    <w:rsid w:val="002A09CA"/>
    <w:rsid w:val="002A1975"/>
    <w:rsid w:val="002A203F"/>
    <w:rsid w:val="002A63DD"/>
    <w:rsid w:val="002A76AC"/>
    <w:rsid w:val="002B1E94"/>
    <w:rsid w:val="002B37C0"/>
    <w:rsid w:val="002B67C2"/>
    <w:rsid w:val="002C1299"/>
    <w:rsid w:val="002C4B1D"/>
    <w:rsid w:val="002C721A"/>
    <w:rsid w:val="002D1C05"/>
    <w:rsid w:val="002D5D99"/>
    <w:rsid w:val="002E2818"/>
    <w:rsid w:val="002F236F"/>
    <w:rsid w:val="002F2DB8"/>
    <w:rsid w:val="002F35DB"/>
    <w:rsid w:val="003001DB"/>
    <w:rsid w:val="0030077A"/>
    <w:rsid w:val="003015D6"/>
    <w:rsid w:val="00307E76"/>
    <w:rsid w:val="00313F09"/>
    <w:rsid w:val="003222E1"/>
    <w:rsid w:val="00332188"/>
    <w:rsid w:val="00334F04"/>
    <w:rsid w:val="0034031A"/>
    <w:rsid w:val="00350C63"/>
    <w:rsid w:val="00350CA8"/>
    <w:rsid w:val="00353230"/>
    <w:rsid w:val="003604AF"/>
    <w:rsid w:val="00364536"/>
    <w:rsid w:val="00371CA8"/>
    <w:rsid w:val="00372D9A"/>
    <w:rsid w:val="003778B0"/>
    <w:rsid w:val="00380949"/>
    <w:rsid w:val="00380B46"/>
    <w:rsid w:val="00381259"/>
    <w:rsid w:val="0038174C"/>
    <w:rsid w:val="00381ED8"/>
    <w:rsid w:val="003863EE"/>
    <w:rsid w:val="00390A64"/>
    <w:rsid w:val="003938AE"/>
    <w:rsid w:val="00393A26"/>
    <w:rsid w:val="00394AB4"/>
    <w:rsid w:val="0039779C"/>
    <w:rsid w:val="003A4DA3"/>
    <w:rsid w:val="003C5C75"/>
    <w:rsid w:val="003D164C"/>
    <w:rsid w:val="003D7124"/>
    <w:rsid w:val="003D7195"/>
    <w:rsid w:val="003E0007"/>
    <w:rsid w:val="003E1855"/>
    <w:rsid w:val="003E4C04"/>
    <w:rsid w:val="003E6A0F"/>
    <w:rsid w:val="003E7687"/>
    <w:rsid w:val="003F2E20"/>
    <w:rsid w:val="003F72DD"/>
    <w:rsid w:val="00400BF6"/>
    <w:rsid w:val="00401A54"/>
    <w:rsid w:val="00403738"/>
    <w:rsid w:val="00410415"/>
    <w:rsid w:val="004213BF"/>
    <w:rsid w:val="004243BA"/>
    <w:rsid w:val="00425D13"/>
    <w:rsid w:val="00426D9D"/>
    <w:rsid w:val="004305D3"/>
    <w:rsid w:val="00431DD4"/>
    <w:rsid w:val="00431E2E"/>
    <w:rsid w:val="0044010C"/>
    <w:rsid w:val="0044437A"/>
    <w:rsid w:val="004444B9"/>
    <w:rsid w:val="004451EC"/>
    <w:rsid w:val="00450191"/>
    <w:rsid w:val="004505EA"/>
    <w:rsid w:val="004616ED"/>
    <w:rsid w:val="0046458A"/>
    <w:rsid w:val="00465FF8"/>
    <w:rsid w:val="00477DEE"/>
    <w:rsid w:val="00481D78"/>
    <w:rsid w:val="00484531"/>
    <w:rsid w:val="00484753"/>
    <w:rsid w:val="00491D2D"/>
    <w:rsid w:val="00494FED"/>
    <w:rsid w:val="004A1ED2"/>
    <w:rsid w:val="004A288B"/>
    <w:rsid w:val="004A39BA"/>
    <w:rsid w:val="004B560F"/>
    <w:rsid w:val="004C2187"/>
    <w:rsid w:val="004C3D5C"/>
    <w:rsid w:val="004C4111"/>
    <w:rsid w:val="004C4BE4"/>
    <w:rsid w:val="004C6E08"/>
    <w:rsid w:val="004D3B9B"/>
    <w:rsid w:val="004D775B"/>
    <w:rsid w:val="004E60FC"/>
    <w:rsid w:val="004E6A17"/>
    <w:rsid w:val="004EC1AB"/>
    <w:rsid w:val="004F1196"/>
    <w:rsid w:val="004F29EC"/>
    <w:rsid w:val="004F44B8"/>
    <w:rsid w:val="005020B3"/>
    <w:rsid w:val="0050229B"/>
    <w:rsid w:val="005040EF"/>
    <w:rsid w:val="005054EA"/>
    <w:rsid w:val="005113CC"/>
    <w:rsid w:val="005132E9"/>
    <w:rsid w:val="00520020"/>
    <w:rsid w:val="00522983"/>
    <w:rsid w:val="005272B8"/>
    <w:rsid w:val="0052753E"/>
    <w:rsid w:val="005304FE"/>
    <w:rsid w:val="00534113"/>
    <w:rsid w:val="0054184B"/>
    <w:rsid w:val="005449CD"/>
    <w:rsid w:val="00545ADC"/>
    <w:rsid w:val="005524BB"/>
    <w:rsid w:val="00560E0D"/>
    <w:rsid w:val="00563B2B"/>
    <w:rsid w:val="0057714F"/>
    <w:rsid w:val="00577C74"/>
    <w:rsid w:val="00581868"/>
    <w:rsid w:val="00584EA4"/>
    <w:rsid w:val="005873E3"/>
    <w:rsid w:val="00591061"/>
    <w:rsid w:val="005945C2"/>
    <w:rsid w:val="005968AC"/>
    <w:rsid w:val="005A2D04"/>
    <w:rsid w:val="005A3E19"/>
    <w:rsid w:val="005A50D8"/>
    <w:rsid w:val="005B0AA3"/>
    <w:rsid w:val="005B3094"/>
    <w:rsid w:val="005B3496"/>
    <w:rsid w:val="005C063E"/>
    <w:rsid w:val="005C325E"/>
    <w:rsid w:val="005C5A77"/>
    <w:rsid w:val="005C79F5"/>
    <w:rsid w:val="005D16EB"/>
    <w:rsid w:val="005D3039"/>
    <w:rsid w:val="005D59FF"/>
    <w:rsid w:val="005D5B1B"/>
    <w:rsid w:val="005E0991"/>
    <w:rsid w:val="005E2A97"/>
    <w:rsid w:val="005E3FB5"/>
    <w:rsid w:val="005E423E"/>
    <w:rsid w:val="005E7E31"/>
    <w:rsid w:val="005F0059"/>
    <w:rsid w:val="005F4370"/>
    <w:rsid w:val="00610A50"/>
    <w:rsid w:val="00616F8B"/>
    <w:rsid w:val="00617F2B"/>
    <w:rsid w:val="0063301D"/>
    <w:rsid w:val="00634586"/>
    <w:rsid w:val="00634732"/>
    <w:rsid w:val="00635F95"/>
    <w:rsid w:val="0064062B"/>
    <w:rsid w:val="00642579"/>
    <w:rsid w:val="00644DB2"/>
    <w:rsid w:val="00647F0B"/>
    <w:rsid w:val="00652C58"/>
    <w:rsid w:val="0066384C"/>
    <w:rsid w:val="00673C33"/>
    <w:rsid w:val="0067542A"/>
    <w:rsid w:val="00677BE1"/>
    <w:rsid w:val="006824FF"/>
    <w:rsid w:val="00696CEE"/>
    <w:rsid w:val="006A01A9"/>
    <w:rsid w:val="006A0B75"/>
    <w:rsid w:val="006B1CB5"/>
    <w:rsid w:val="006B3587"/>
    <w:rsid w:val="006B526B"/>
    <w:rsid w:val="006B6B9D"/>
    <w:rsid w:val="006C0C2B"/>
    <w:rsid w:val="006C1773"/>
    <w:rsid w:val="006C2739"/>
    <w:rsid w:val="006C7E4E"/>
    <w:rsid w:val="006D381C"/>
    <w:rsid w:val="006D4D7A"/>
    <w:rsid w:val="006D5CA1"/>
    <w:rsid w:val="006E0165"/>
    <w:rsid w:val="006E5278"/>
    <w:rsid w:val="006E52A7"/>
    <w:rsid w:val="006E726B"/>
    <w:rsid w:val="006F0302"/>
    <w:rsid w:val="006F377D"/>
    <w:rsid w:val="00700B4A"/>
    <w:rsid w:val="0070353F"/>
    <w:rsid w:val="00704524"/>
    <w:rsid w:val="0070649B"/>
    <w:rsid w:val="00713279"/>
    <w:rsid w:val="007143E1"/>
    <w:rsid w:val="0071513B"/>
    <w:rsid w:val="00717E65"/>
    <w:rsid w:val="00721A47"/>
    <w:rsid w:val="00723DB7"/>
    <w:rsid w:val="00733531"/>
    <w:rsid w:val="007470BA"/>
    <w:rsid w:val="007526E2"/>
    <w:rsid w:val="00760161"/>
    <w:rsid w:val="007636FB"/>
    <w:rsid w:val="00764097"/>
    <w:rsid w:val="00765CE5"/>
    <w:rsid w:val="00766EA2"/>
    <w:rsid w:val="00772DA9"/>
    <w:rsid w:val="00773925"/>
    <w:rsid w:val="0077411D"/>
    <w:rsid w:val="007805D9"/>
    <w:rsid w:val="00780749"/>
    <w:rsid w:val="007811B2"/>
    <w:rsid w:val="0078143A"/>
    <w:rsid w:val="00782109"/>
    <w:rsid w:val="00782313"/>
    <w:rsid w:val="007845B1"/>
    <w:rsid w:val="00785623"/>
    <w:rsid w:val="007868D7"/>
    <w:rsid w:val="007909A5"/>
    <w:rsid w:val="00790FF0"/>
    <w:rsid w:val="00792488"/>
    <w:rsid w:val="0079295A"/>
    <w:rsid w:val="00796B4B"/>
    <w:rsid w:val="007A3A4D"/>
    <w:rsid w:val="007A47B3"/>
    <w:rsid w:val="007A78EB"/>
    <w:rsid w:val="007B0F41"/>
    <w:rsid w:val="007B1D09"/>
    <w:rsid w:val="007B24DC"/>
    <w:rsid w:val="007B2D59"/>
    <w:rsid w:val="007B5995"/>
    <w:rsid w:val="007C0F5F"/>
    <w:rsid w:val="007C15BF"/>
    <w:rsid w:val="007C1662"/>
    <w:rsid w:val="007C45AE"/>
    <w:rsid w:val="007C4757"/>
    <w:rsid w:val="007C7608"/>
    <w:rsid w:val="007D160C"/>
    <w:rsid w:val="007D72D9"/>
    <w:rsid w:val="007D7342"/>
    <w:rsid w:val="007E3230"/>
    <w:rsid w:val="007E339F"/>
    <w:rsid w:val="007E518D"/>
    <w:rsid w:val="007F23F9"/>
    <w:rsid w:val="00803A64"/>
    <w:rsid w:val="00804DDD"/>
    <w:rsid w:val="00806771"/>
    <w:rsid w:val="00810D4A"/>
    <w:rsid w:val="00812252"/>
    <w:rsid w:val="00822825"/>
    <w:rsid w:val="008316D4"/>
    <w:rsid w:val="00833593"/>
    <w:rsid w:val="00835294"/>
    <w:rsid w:val="00844EDF"/>
    <w:rsid w:val="008454F8"/>
    <w:rsid w:val="0085064F"/>
    <w:rsid w:val="00850805"/>
    <w:rsid w:val="00854C2D"/>
    <w:rsid w:val="008553D7"/>
    <w:rsid w:val="0085648E"/>
    <w:rsid w:val="00864FF4"/>
    <w:rsid w:val="008657B1"/>
    <w:rsid w:val="0086752A"/>
    <w:rsid w:val="008679DB"/>
    <w:rsid w:val="008819B8"/>
    <w:rsid w:val="0088537E"/>
    <w:rsid w:val="008859F6"/>
    <w:rsid w:val="008910BB"/>
    <w:rsid w:val="00891998"/>
    <w:rsid w:val="008942FD"/>
    <w:rsid w:val="008A4056"/>
    <w:rsid w:val="008A5ADC"/>
    <w:rsid w:val="008A5DBC"/>
    <w:rsid w:val="008A6196"/>
    <w:rsid w:val="008B7AF8"/>
    <w:rsid w:val="008D61CC"/>
    <w:rsid w:val="008D7C64"/>
    <w:rsid w:val="008E259D"/>
    <w:rsid w:val="008E4428"/>
    <w:rsid w:val="008E6E6F"/>
    <w:rsid w:val="008F6776"/>
    <w:rsid w:val="009004DE"/>
    <w:rsid w:val="0090279A"/>
    <w:rsid w:val="00903E6A"/>
    <w:rsid w:val="00904F81"/>
    <w:rsid w:val="00906326"/>
    <w:rsid w:val="00906D3D"/>
    <w:rsid w:val="00907B4D"/>
    <w:rsid w:val="009127B4"/>
    <w:rsid w:val="00916E6F"/>
    <w:rsid w:val="0092030F"/>
    <w:rsid w:val="0093727F"/>
    <w:rsid w:val="00942138"/>
    <w:rsid w:val="00942194"/>
    <w:rsid w:val="00946927"/>
    <w:rsid w:val="00950222"/>
    <w:rsid w:val="00950CE0"/>
    <w:rsid w:val="00951767"/>
    <w:rsid w:val="00951A93"/>
    <w:rsid w:val="009620A9"/>
    <w:rsid w:val="00963501"/>
    <w:rsid w:val="0096586B"/>
    <w:rsid w:val="00966CA1"/>
    <w:rsid w:val="00970B17"/>
    <w:rsid w:val="00970C64"/>
    <w:rsid w:val="009729B5"/>
    <w:rsid w:val="00972B04"/>
    <w:rsid w:val="00974BF3"/>
    <w:rsid w:val="0097610F"/>
    <w:rsid w:val="009838A3"/>
    <w:rsid w:val="00984C4F"/>
    <w:rsid w:val="00985025"/>
    <w:rsid w:val="00987875"/>
    <w:rsid w:val="009905C0"/>
    <w:rsid w:val="00992109"/>
    <w:rsid w:val="00995EA7"/>
    <w:rsid w:val="009A3954"/>
    <w:rsid w:val="009A49B3"/>
    <w:rsid w:val="009B5C64"/>
    <w:rsid w:val="009B5D3C"/>
    <w:rsid w:val="009C1335"/>
    <w:rsid w:val="009C347C"/>
    <w:rsid w:val="009C50D3"/>
    <w:rsid w:val="009C5D59"/>
    <w:rsid w:val="009C6415"/>
    <w:rsid w:val="009D1418"/>
    <w:rsid w:val="009D4C97"/>
    <w:rsid w:val="009D4D4D"/>
    <w:rsid w:val="009E778E"/>
    <w:rsid w:val="009F1B7F"/>
    <w:rsid w:val="009F1D6C"/>
    <w:rsid w:val="009F2722"/>
    <w:rsid w:val="009F3A0F"/>
    <w:rsid w:val="009F632D"/>
    <w:rsid w:val="00A06B26"/>
    <w:rsid w:val="00A1250D"/>
    <w:rsid w:val="00A15BC5"/>
    <w:rsid w:val="00A21ECC"/>
    <w:rsid w:val="00A31933"/>
    <w:rsid w:val="00A33A71"/>
    <w:rsid w:val="00A35893"/>
    <w:rsid w:val="00A35EF3"/>
    <w:rsid w:val="00A36618"/>
    <w:rsid w:val="00A44D19"/>
    <w:rsid w:val="00A57049"/>
    <w:rsid w:val="00A7573B"/>
    <w:rsid w:val="00A85C97"/>
    <w:rsid w:val="00A86A83"/>
    <w:rsid w:val="00A9001B"/>
    <w:rsid w:val="00A95509"/>
    <w:rsid w:val="00AA039B"/>
    <w:rsid w:val="00AA0D87"/>
    <w:rsid w:val="00AA42CE"/>
    <w:rsid w:val="00AA79F1"/>
    <w:rsid w:val="00AB0113"/>
    <w:rsid w:val="00AB3DFC"/>
    <w:rsid w:val="00AC1EA6"/>
    <w:rsid w:val="00AC2799"/>
    <w:rsid w:val="00AC32A1"/>
    <w:rsid w:val="00AC365B"/>
    <w:rsid w:val="00AC5688"/>
    <w:rsid w:val="00AD4770"/>
    <w:rsid w:val="00AD6006"/>
    <w:rsid w:val="00AD7458"/>
    <w:rsid w:val="00AD77EF"/>
    <w:rsid w:val="00AE4914"/>
    <w:rsid w:val="00AE5228"/>
    <w:rsid w:val="00AE6EF8"/>
    <w:rsid w:val="00AE7DA5"/>
    <w:rsid w:val="00AF194D"/>
    <w:rsid w:val="00B03142"/>
    <w:rsid w:val="00B051FE"/>
    <w:rsid w:val="00B079C5"/>
    <w:rsid w:val="00B10A4A"/>
    <w:rsid w:val="00B1277D"/>
    <w:rsid w:val="00B22192"/>
    <w:rsid w:val="00B24975"/>
    <w:rsid w:val="00B30233"/>
    <w:rsid w:val="00B35DD8"/>
    <w:rsid w:val="00B36FE9"/>
    <w:rsid w:val="00B455B9"/>
    <w:rsid w:val="00B47978"/>
    <w:rsid w:val="00B51D23"/>
    <w:rsid w:val="00B52F50"/>
    <w:rsid w:val="00B60A3F"/>
    <w:rsid w:val="00B71BDA"/>
    <w:rsid w:val="00B8264A"/>
    <w:rsid w:val="00B860E9"/>
    <w:rsid w:val="00B95AAE"/>
    <w:rsid w:val="00B97C74"/>
    <w:rsid w:val="00BA1CCC"/>
    <w:rsid w:val="00BA5F68"/>
    <w:rsid w:val="00BB0BAB"/>
    <w:rsid w:val="00BB249C"/>
    <w:rsid w:val="00BB3259"/>
    <w:rsid w:val="00BB4194"/>
    <w:rsid w:val="00BC3F96"/>
    <w:rsid w:val="00BC4414"/>
    <w:rsid w:val="00BC721F"/>
    <w:rsid w:val="00BD4D1F"/>
    <w:rsid w:val="00BE21EB"/>
    <w:rsid w:val="00BE3433"/>
    <w:rsid w:val="00BE3970"/>
    <w:rsid w:val="00BE4E5A"/>
    <w:rsid w:val="00BE4F7A"/>
    <w:rsid w:val="00BE6334"/>
    <w:rsid w:val="00BE7E33"/>
    <w:rsid w:val="00BF10D9"/>
    <w:rsid w:val="00BF550C"/>
    <w:rsid w:val="00C00313"/>
    <w:rsid w:val="00C016C7"/>
    <w:rsid w:val="00C125F6"/>
    <w:rsid w:val="00C140E5"/>
    <w:rsid w:val="00C1574C"/>
    <w:rsid w:val="00C17A02"/>
    <w:rsid w:val="00C20367"/>
    <w:rsid w:val="00C21941"/>
    <w:rsid w:val="00C25AFB"/>
    <w:rsid w:val="00C27DB0"/>
    <w:rsid w:val="00C31C80"/>
    <w:rsid w:val="00C3371A"/>
    <w:rsid w:val="00C36901"/>
    <w:rsid w:val="00C42FBE"/>
    <w:rsid w:val="00C43459"/>
    <w:rsid w:val="00C46651"/>
    <w:rsid w:val="00C473BB"/>
    <w:rsid w:val="00C528C4"/>
    <w:rsid w:val="00C63AF6"/>
    <w:rsid w:val="00C72CEE"/>
    <w:rsid w:val="00C7770B"/>
    <w:rsid w:val="00C81013"/>
    <w:rsid w:val="00C84514"/>
    <w:rsid w:val="00C87C17"/>
    <w:rsid w:val="00C9464F"/>
    <w:rsid w:val="00CA0366"/>
    <w:rsid w:val="00CA1C51"/>
    <w:rsid w:val="00CB417C"/>
    <w:rsid w:val="00CB4E9D"/>
    <w:rsid w:val="00CB60DF"/>
    <w:rsid w:val="00CB791A"/>
    <w:rsid w:val="00CC148F"/>
    <w:rsid w:val="00CC3062"/>
    <w:rsid w:val="00CC3DF5"/>
    <w:rsid w:val="00CC7F4A"/>
    <w:rsid w:val="00CD07D3"/>
    <w:rsid w:val="00CD1026"/>
    <w:rsid w:val="00CD2E06"/>
    <w:rsid w:val="00CD40E5"/>
    <w:rsid w:val="00CD5A4C"/>
    <w:rsid w:val="00CE1314"/>
    <w:rsid w:val="00CE1D20"/>
    <w:rsid w:val="00CE27CB"/>
    <w:rsid w:val="00CE37DF"/>
    <w:rsid w:val="00CE4474"/>
    <w:rsid w:val="00CE770D"/>
    <w:rsid w:val="00CF0008"/>
    <w:rsid w:val="00CF3932"/>
    <w:rsid w:val="00CF5547"/>
    <w:rsid w:val="00CF5EF3"/>
    <w:rsid w:val="00D057CC"/>
    <w:rsid w:val="00D10963"/>
    <w:rsid w:val="00D12405"/>
    <w:rsid w:val="00D17BFF"/>
    <w:rsid w:val="00D20E8F"/>
    <w:rsid w:val="00D2582C"/>
    <w:rsid w:val="00D25D1A"/>
    <w:rsid w:val="00D3089E"/>
    <w:rsid w:val="00D30E9E"/>
    <w:rsid w:val="00D31105"/>
    <w:rsid w:val="00D34845"/>
    <w:rsid w:val="00D40096"/>
    <w:rsid w:val="00D4100D"/>
    <w:rsid w:val="00D44183"/>
    <w:rsid w:val="00D44394"/>
    <w:rsid w:val="00D47ED1"/>
    <w:rsid w:val="00D57ACD"/>
    <w:rsid w:val="00D60859"/>
    <w:rsid w:val="00D61711"/>
    <w:rsid w:val="00D71511"/>
    <w:rsid w:val="00D72AA2"/>
    <w:rsid w:val="00D74D2B"/>
    <w:rsid w:val="00D838F3"/>
    <w:rsid w:val="00D83B39"/>
    <w:rsid w:val="00D83B5A"/>
    <w:rsid w:val="00D852D2"/>
    <w:rsid w:val="00D929EA"/>
    <w:rsid w:val="00D9705D"/>
    <w:rsid w:val="00DA0DBD"/>
    <w:rsid w:val="00DA40EB"/>
    <w:rsid w:val="00DC034F"/>
    <w:rsid w:val="00DC307D"/>
    <w:rsid w:val="00DC74C9"/>
    <w:rsid w:val="00DC76BF"/>
    <w:rsid w:val="00DD18B6"/>
    <w:rsid w:val="00DD4321"/>
    <w:rsid w:val="00DD62AA"/>
    <w:rsid w:val="00DE01BF"/>
    <w:rsid w:val="00DE74F5"/>
    <w:rsid w:val="00DF21E1"/>
    <w:rsid w:val="00DF5D85"/>
    <w:rsid w:val="00DF66E9"/>
    <w:rsid w:val="00E06438"/>
    <w:rsid w:val="00E06BE8"/>
    <w:rsid w:val="00E074CC"/>
    <w:rsid w:val="00E07FEE"/>
    <w:rsid w:val="00E11676"/>
    <w:rsid w:val="00E11DC0"/>
    <w:rsid w:val="00E12C2F"/>
    <w:rsid w:val="00E12CF6"/>
    <w:rsid w:val="00E1508A"/>
    <w:rsid w:val="00E17771"/>
    <w:rsid w:val="00E20CBE"/>
    <w:rsid w:val="00E22664"/>
    <w:rsid w:val="00E244EB"/>
    <w:rsid w:val="00E276BA"/>
    <w:rsid w:val="00E3496C"/>
    <w:rsid w:val="00E45793"/>
    <w:rsid w:val="00E459CE"/>
    <w:rsid w:val="00E4783B"/>
    <w:rsid w:val="00E5674D"/>
    <w:rsid w:val="00E56A60"/>
    <w:rsid w:val="00E61AC8"/>
    <w:rsid w:val="00E65E6A"/>
    <w:rsid w:val="00E67460"/>
    <w:rsid w:val="00E7287B"/>
    <w:rsid w:val="00E73C8A"/>
    <w:rsid w:val="00E835DA"/>
    <w:rsid w:val="00E85327"/>
    <w:rsid w:val="00E90CEF"/>
    <w:rsid w:val="00E91FF1"/>
    <w:rsid w:val="00EA1958"/>
    <w:rsid w:val="00EA3D66"/>
    <w:rsid w:val="00EA431C"/>
    <w:rsid w:val="00EA5307"/>
    <w:rsid w:val="00EA5CC5"/>
    <w:rsid w:val="00EA6904"/>
    <w:rsid w:val="00EB02B6"/>
    <w:rsid w:val="00EB044E"/>
    <w:rsid w:val="00EB0C2A"/>
    <w:rsid w:val="00EB105C"/>
    <w:rsid w:val="00EB10CE"/>
    <w:rsid w:val="00EB7142"/>
    <w:rsid w:val="00EC125B"/>
    <w:rsid w:val="00EC253C"/>
    <w:rsid w:val="00EC38ED"/>
    <w:rsid w:val="00EC39C8"/>
    <w:rsid w:val="00EC569E"/>
    <w:rsid w:val="00EC60E5"/>
    <w:rsid w:val="00EC6173"/>
    <w:rsid w:val="00EC63BA"/>
    <w:rsid w:val="00ED6428"/>
    <w:rsid w:val="00ED6B25"/>
    <w:rsid w:val="00EE0F09"/>
    <w:rsid w:val="00EE0F7D"/>
    <w:rsid w:val="00EE1540"/>
    <w:rsid w:val="00EE29CE"/>
    <w:rsid w:val="00EE3EEF"/>
    <w:rsid w:val="00EF3521"/>
    <w:rsid w:val="00EF5CFE"/>
    <w:rsid w:val="00F05816"/>
    <w:rsid w:val="00F05A6B"/>
    <w:rsid w:val="00F07BFF"/>
    <w:rsid w:val="00F130CF"/>
    <w:rsid w:val="00F15C0A"/>
    <w:rsid w:val="00F15FB9"/>
    <w:rsid w:val="00F16514"/>
    <w:rsid w:val="00F166FC"/>
    <w:rsid w:val="00F2067E"/>
    <w:rsid w:val="00F208AF"/>
    <w:rsid w:val="00F219F1"/>
    <w:rsid w:val="00F22E09"/>
    <w:rsid w:val="00F264F4"/>
    <w:rsid w:val="00F32945"/>
    <w:rsid w:val="00F35EDE"/>
    <w:rsid w:val="00F418B8"/>
    <w:rsid w:val="00F44D38"/>
    <w:rsid w:val="00F51149"/>
    <w:rsid w:val="00F5296E"/>
    <w:rsid w:val="00F5356D"/>
    <w:rsid w:val="00F57A11"/>
    <w:rsid w:val="00F620EF"/>
    <w:rsid w:val="00F64C98"/>
    <w:rsid w:val="00F65E53"/>
    <w:rsid w:val="00F67A5C"/>
    <w:rsid w:val="00F71244"/>
    <w:rsid w:val="00F72F18"/>
    <w:rsid w:val="00F74D4E"/>
    <w:rsid w:val="00F873DB"/>
    <w:rsid w:val="00F93581"/>
    <w:rsid w:val="00F95177"/>
    <w:rsid w:val="00F95615"/>
    <w:rsid w:val="00F95AC0"/>
    <w:rsid w:val="00F97B39"/>
    <w:rsid w:val="00FA6B30"/>
    <w:rsid w:val="00FC0FC1"/>
    <w:rsid w:val="00FC2E49"/>
    <w:rsid w:val="00FC3F34"/>
    <w:rsid w:val="00FC6391"/>
    <w:rsid w:val="00FC6480"/>
    <w:rsid w:val="00FD1DA9"/>
    <w:rsid w:val="00FD42F3"/>
    <w:rsid w:val="00FD5ED1"/>
    <w:rsid w:val="00FE3ADE"/>
    <w:rsid w:val="00FE7F00"/>
    <w:rsid w:val="00FF132B"/>
    <w:rsid w:val="00FF3FB0"/>
    <w:rsid w:val="00FF49CF"/>
    <w:rsid w:val="0197C5DC"/>
    <w:rsid w:val="01E4141E"/>
    <w:rsid w:val="027A41C9"/>
    <w:rsid w:val="03429BE6"/>
    <w:rsid w:val="03BBFF45"/>
    <w:rsid w:val="059A698E"/>
    <w:rsid w:val="07D435D6"/>
    <w:rsid w:val="0ACAC12D"/>
    <w:rsid w:val="0D6ED910"/>
    <w:rsid w:val="0E71C9D0"/>
    <w:rsid w:val="0F665494"/>
    <w:rsid w:val="109E4EE7"/>
    <w:rsid w:val="11EA7BD3"/>
    <w:rsid w:val="12DDB064"/>
    <w:rsid w:val="13327062"/>
    <w:rsid w:val="14C31253"/>
    <w:rsid w:val="151D55AF"/>
    <w:rsid w:val="16956265"/>
    <w:rsid w:val="18144BC0"/>
    <w:rsid w:val="187B8605"/>
    <w:rsid w:val="197938B0"/>
    <w:rsid w:val="1A7ABF90"/>
    <w:rsid w:val="1A8D5B3F"/>
    <w:rsid w:val="1ADC4A70"/>
    <w:rsid w:val="1B0FB8C0"/>
    <w:rsid w:val="1B881172"/>
    <w:rsid w:val="1BFCE963"/>
    <w:rsid w:val="1C2214CC"/>
    <w:rsid w:val="1CC298E5"/>
    <w:rsid w:val="1DF3FDB3"/>
    <w:rsid w:val="1E053F64"/>
    <w:rsid w:val="1E750333"/>
    <w:rsid w:val="1E7F08B4"/>
    <w:rsid w:val="1FCC4598"/>
    <w:rsid w:val="2056B0F2"/>
    <w:rsid w:val="218A3B6D"/>
    <w:rsid w:val="21C5BAC7"/>
    <w:rsid w:val="21CCEA58"/>
    <w:rsid w:val="2296FD51"/>
    <w:rsid w:val="23AAD1F3"/>
    <w:rsid w:val="249154C7"/>
    <w:rsid w:val="24B25D59"/>
    <w:rsid w:val="24C466D0"/>
    <w:rsid w:val="27A4BD4B"/>
    <w:rsid w:val="2822CEAA"/>
    <w:rsid w:val="2B9324CB"/>
    <w:rsid w:val="2BD3B0AA"/>
    <w:rsid w:val="2CED952E"/>
    <w:rsid w:val="2E1E77A6"/>
    <w:rsid w:val="2F5A42B9"/>
    <w:rsid w:val="30AB4244"/>
    <w:rsid w:val="32CE5B00"/>
    <w:rsid w:val="3410D4C4"/>
    <w:rsid w:val="3413D314"/>
    <w:rsid w:val="3A40ADDB"/>
    <w:rsid w:val="3AAEBEB5"/>
    <w:rsid w:val="3BAAF8D1"/>
    <w:rsid w:val="3D8E4DD8"/>
    <w:rsid w:val="3D97B9C9"/>
    <w:rsid w:val="3DD4BC33"/>
    <w:rsid w:val="3DF9CCBA"/>
    <w:rsid w:val="3E981D2B"/>
    <w:rsid w:val="3F2A69CF"/>
    <w:rsid w:val="405A24DD"/>
    <w:rsid w:val="405E21F2"/>
    <w:rsid w:val="41BF1C67"/>
    <w:rsid w:val="42D82EBE"/>
    <w:rsid w:val="4324E4BE"/>
    <w:rsid w:val="443A5EFE"/>
    <w:rsid w:val="44BC14F4"/>
    <w:rsid w:val="44BC9E1E"/>
    <w:rsid w:val="44FCB79C"/>
    <w:rsid w:val="494934AE"/>
    <w:rsid w:val="494B1A7F"/>
    <w:rsid w:val="49C9E381"/>
    <w:rsid w:val="49EB8213"/>
    <w:rsid w:val="4A643F5B"/>
    <w:rsid w:val="4ABB58B8"/>
    <w:rsid w:val="4ADF60C6"/>
    <w:rsid w:val="4D4EC2F5"/>
    <w:rsid w:val="4DFFBE9D"/>
    <w:rsid w:val="4F573E18"/>
    <w:rsid w:val="506B1B3D"/>
    <w:rsid w:val="51475578"/>
    <w:rsid w:val="525F056D"/>
    <w:rsid w:val="52B1C68F"/>
    <w:rsid w:val="55079C30"/>
    <w:rsid w:val="55082C9B"/>
    <w:rsid w:val="555227C7"/>
    <w:rsid w:val="55667C03"/>
    <w:rsid w:val="56A547ED"/>
    <w:rsid w:val="5720CEE6"/>
    <w:rsid w:val="5AADD6C9"/>
    <w:rsid w:val="5B364920"/>
    <w:rsid w:val="5EDA08E3"/>
    <w:rsid w:val="5FD8A23A"/>
    <w:rsid w:val="6299D88D"/>
    <w:rsid w:val="62BAC1A4"/>
    <w:rsid w:val="632F9491"/>
    <w:rsid w:val="66942650"/>
    <w:rsid w:val="6735DBC7"/>
    <w:rsid w:val="676878B8"/>
    <w:rsid w:val="685FE76F"/>
    <w:rsid w:val="6B1CC34F"/>
    <w:rsid w:val="6D0B81D0"/>
    <w:rsid w:val="6E76ABE0"/>
    <w:rsid w:val="6F8F6E2F"/>
    <w:rsid w:val="73115CFD"/>
    <w:rsid w:val="734B2CF8"/>
    <w:rsid w:val="744ED1AF"/>
    <w:rsid w:val="747C5D8F"/>
    <w:rsid w:val="74EE1655"/>
    <w:rsid w:val="75903F0D"/>
    <w:rsid w:val="75F5D931"/>
    <w:rsid w:val="77324012"/>
    <w:rsid w:val="7775EB9B"/>
    <w:rsid w:val="77B91781"/>
    <w:rsid w:val="77D13B1E"/>
    <w:rsid w:val="785BB476"/>
    <w:rsid w:val="785E9924"/>
    <w:rsid w:val="78F5B9E2"/>
    <w:rsid w:val="7948F835"/>
    <w:rsid w:val="7B8701E7"/>
    <w:rsid w:val="7C665710"/>
    <w:rsid w:val="7CA0BFCB"/>
    <w:rsid w:val="7CA85FCA"/>
    <w:rsid w:val="7CC6072C"/>
    <w:rsid w:val="7CE507EA"/>
    <w:rsid w:val="7D1E86C4"/>
    <w:rsid w:val="7E3DE69E"/>
    <w:rsid w:val="7E76387A"/>
    <w:rsid w:val="7E94E7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B1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AE5228"/>
    <w:pPr>
      <w:spacing w:after="120" w:line="264" w:lineRule="auto"/>
    </w:pPr>
  </w:style>
  <w:style w:type="paragraph" w:styleId="Heading1">
    <w:name w:val="heading 1"/>
    <w:aliases w:val="1-Document Title"/>
    <w:next w:val="Normal"/>
    <w:link w:val="Heading1Char"/>
    <w:uiPriority w:val="9"/>
    <w:semiHidden/>
    <w:qFormat/>
    <w:rsid w:val="008A5ADC"/>
    <w:pPr>
      <w:keepNext/>
      <w:keepLines/>
      <w:spacing w:before="240" w:after="0"/>
      <w:outlineLvl w:val="0"/>
    </w:pPr>
    <w:rPr>
      <w:rFonts w:ascii="Sora" w:eastAsiaTheme="majorEastAsia" w:hAnsi="Sora" w:cstheme="majorBidi"/>
      <w:b/>
      <w:color w:val="5000F2" w:themeColor="accent1"/>
      <w:sz w:val="48"/>
      <w:szCs w:val="32"/>
    </w:rPr>
  </w:style>
  <w:style w:type="paragraph" w:styleId="Heading2">
    <w:name w:val="heading 2"/>
    <w:basedOn w:val="Normal"/>
    <w:next w:val="Normal"/>
    <w:link w:val="Heading2Char"/>
    <w:uiPriority w:val="9"/>
    <w:semiHidden/>
    <w:unhideWhenUsed/>
    <w:qFormat/>
    <w:rsid w:val="007B5995"/>
    <w:pPr>
      <w:keepNext/>
      <w:keepLines/>
      <w:spacing w:before="40" w:after="0"/>
      <w:outlineLvl w:val="1"/>
    </w:pPr>
    <w:rPr>
      <w:rFonts w:asciiTheme="majorHAnsi" w:eastAsiaTheme="majorEastAsia" w:hAnsiTheme="majorHAnsi" w:cstheme="majorBidi"/>
      <w:color w:val="3B00B5" w:themeColor="accent1" w:themeShade="BF"/>
      <w:sz w:val="26"/>
      <w:szCs w:val="26"/>
    </w:rPr>
  </w:style>
  <w:style w:type="paragraph" w:styleId="Heading3">
    <w:name w:val="heading 3"/>
    <w:basedOn w:val="Normal"/>
    <w:next w:val="Normal"/>
    <w:link w:val="Heading3Char"/>
    <w:uiPriority w:val="9"/>
    <w:semiHidden/>
    <w:unhideWhenUsed/>
    <w:qFormat/>
    <w:rsid w:val="007B5995"/>
    <w:pPr>
      <w:keepNext/>
      <w:keepLines/>
      <w:spacing w:before="40" w:after="0"/>
      <w:outlineLvl w:val="2"/>
    </w:pPr>
    <w:rPr>
      <w:rFonts w:asciiTheme="majorHAnsi" w:eastAsiaTheme="majorEastAsia" w:hAnsiTheme="majorHAnsi" w:cstheme="majorBidi"/>
      <w:color w:val="2700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Document Title Char"/>
    <w:basedOn w:val="DefaultParagraphFont"/>
    <w:link w:val="Heading1"/>
    <w:uiPriority w:val="9"/>
    <w:semiHidden/>
    <w:rsid w:val="00C31C80"/>
    <w:rPr>
      <w:rFonts w:ascii="Sora" w:eastAsiaTheme="majorEastAsia" w:hAnsi="Sora" w:cstheme="majorBidi"/>
      <w:b/>
      <w:color w:val="5000F2" w:themeColor="accent1"/>
      <w:sz w:val="48"/>
      <w:szCs w:val="32"/>
    </w:rPr>
  </w:style>
  <w:style w:type="paragraph" w:customStyle="1" w:styleId="01BASICDocumentTitleH1">
    <w:name w:val="01 BASIC Document Title (H1)"/>
    <w:next w:val="02BASICheading2H2"/>
    <w:qFormat/>
    <w:locked/>
    <w:rsid w:val="002649DB"/>
    <w:pPr>
      <w:spacing w:before="240" w:after="240"/>
      <w:outlineLvl w:val="0"/>
    </w:pPr>
    <w:rPr>
      <w:rFonts w:ascii="Sora" w:eastAsiaTheme="majorEastAsia" w:hAnsi="Sora" w:cstheme="majorBidi"/>
      <w:b/>
      <w:color w:val="5000F2" w:themeColor="accent1"/>
      <w:sz w:val="48"/>
      <w:szCs w:val="48"/>
    </w:rPr>
  </w:style>
  <w:style w:type="paragraph" w:styleId="Header">
    <w:name w:val="header"/>
    <w:basedOn w:val="Normal"/>
    <w:link w:val="HeaderChar"/>
    <w:uiPriority w:val="99"/>
    <w:semiHidden/>
    <w:rsid w:val="005040E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E5228"/>
  </w:style>
  <w:style w:type="paragraph" w:customStyle="1" w:styleId="02BASICheading2H2">
    <w:name w:val="02 BASIC heading 2 (H2)"/>
    <w:next w:val="06Unnumberedparagraph"/>
    <w:qFormat/>
    <w:locked/>
    <w:rsid w:val="002649DB"/>
    <w:pPr>
      <w:keepNext/>
      <w:pBdr>
        <w:bottom w:val="single" w:sz="4" w:space="1" w:color="auto"/>
      </w:pBdr>
      <w:spacing w:after="120"/>
      <w:outlineLvl w:val="1"/>
    </w:pPr>
    <w:rPr>
      <w:rFonts w:ascii="Sora" w:eastAsiaTheme="majorEastAsia" w:hAnsi="Sora" w:cstheme="majorBidi"/>
      <w:bCs/>
      <w:color w:val="5000F2" w:themeColor="accent1"/>
      <w:sz w:val="32"/>
      <w:szCs w:val="36"/>
    </w:rPr>
  </w:style>
  <w:style w:type="paragraph" w:customStyle="1" w:styleId="03BASICheading3H3">
    <w:name w:val="03 BASIC heading 3 (H3)"/>
    <w:basedOn w:val="Normal"/>
    <w:next w:val="06Unnumberedparagraph"/>
    <w:qFormat/>
    <w:locked/>
    <w:rsid w:val="002649DB"/>
    <w:pPr>
      <w:keepNext/>
      <w:spacing w:before="240" w:after="60" w:line="259" w:lineRule="auto"/>
      <w:outlineLvl w:val="2"/>
    </w:pPr>
    <w:rPr>
      <w:rFonts w:ascii="Sora" w:hAnsi="Sora" w:cs="Sora"/>
      <w:bCs/>
      <w:color w:val="000046" w:themeColor="text2"/>
      <w:sz w:val="28"/>
      <w:szCs w:val="28"/>
    </w:rPr>
  </w:style>
  <w:style w:type="paragraph" w:styleId="Footer">
    <w:name w:val="footer"/>
    <w:basedOn w:val="Normal"/>
    <w:link w:val="FooterChar"/>
    <w:uiPriority w:val="99"/>
    <w:semiHidden/>
    <w:rsid w:val="005040E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E5228"/>
  </w:style>
  <w:style w:type="character" w:customStyle="1" w:styleId="Heading2Char">
    <w:name w:val="Heading 2 Char"/>
    <w:basedOn w:val="DefaultParagraphFont"/>
    <w:link w:val="Heading2"/>
    <w:uiPriority w:val="9"/>
    <w:semiHidden/>
    <w:rsid w:val="007B5995"/>
    <w:rPr>
      <w:rFonts w:asciiTheme="majorHAnsi" w:eastAsiaTheme="majorEastAsia" w:hAnsiTheme="majorHAnsi" w:cstheme="majorBidi"/>
      <w:color w:val="3B00B5" w:themeColor="accent1" w:themeShade="BF"/>
      <w:sz w:val="26"/>
      <w:szCs w:val="26"/>
    </w:rPr>
  </w:style>
  <w:style w:type="character" w:customStyle="1" w:styleId="Heading3Char">
    <w:name w:val="Heading 3 Char"/>
    <w:basedOn w:val="DefaultParagraphFont"/>
    <w:link w:val="Heading3"/>
    <w:uiPriority w:val="9"/>
    <w:semiHidden/>
    <w:rsid w:val="007B5995"/>
    <w:rPr>
      <w:rFonts w:asciiTheme="majorHAnsi" w:eastAsiaTheme="majorEastAsia" w:hAnsiTheme="majorHAnsi" w:cstheme="majorBidi"/>
      <w:color w:val="270078" w:themeColor="accent1" w:themeShade="7F"/>
      <w:sz w:val="24"/>
      <w:szCs w:val="24"/>
    </w:rPr>
  </w:style>
  <w:style w:type="character" w:styleId="Hyperlink">
    <w:name w:val="Hyperlink"/>
    <w:basedOn w:val="DefaultParagraphFont"/>
    <w:rsid w:val="007B5995"/>
    <w:rPr>
      <w:color w:val="5000F2" w:themeColor="hyperlink"/>
      <w:u w:val="single"/>
    </w:rPr>
  </w:style>
  <w:style w:type="paragraph" w:customStyle="1" w:styleId="05Numberedparagraph">
    <w:name w:val="05 Numbered paragraph"/>
    <w:qFormat/>
    <w:rsid w:val="00F15FB9"/>
    <w:pPr>
      <w:numPr>
        <w:ilvl w:val="1"/>
        <w:numId w:val="2"/>
      </w:numPr>
      <w:spacing w:after="120" w:line="264" w:lineRule="auto"/>
      <w:ind w:left="709" w:hanging="709"/>
    </w:pPr>
  </w:style>
  <w:style w:type="paragraph" w:customStyle="1" w:styleId="04BASICheading4H5">
    <w:name w:val="04 BASIC heading 4 (H5)"/>
    <w:basedOn w:val="Normal"/>
    <w:next w:val="06Unnumberedparagraph"/>
    <w:qFormat/>
    <w:locked/>
    <w:rsid w:val="00011CD9"/>
    <w:pPr>
      <w:keepNext/>
      <w:spacing w:before="240" w:after="60" w:line="259" w:lineRule="auto"/>
      <w:outlineLvl w:val="3"/>
    </w:pPr>
    <w:rPr>
      <w:rFonts w:asciiTheme="majorHAnsi" w:hAnsiTheme="majorHAnsi" w:cstheme="majorHAnsi"/>
      <w:bCs/>
      <w:color w:val="C500ED" w:themeColor="accent6"/>
      <w:sz w:val="24"/>
      <w:szCs w:val="24"/>
    </w:rPr>
  </w:style>
  <w:style w:type="paragraph" w:customStyle="1" w:styleId="06Unnumberedparagraph">
    <w:name w:val="06 Unnumbered paragraph"/>
    <w:basedOn w:val="Normal"/>
    <w:qFormat/>
    <w:rsid w:val="0097610F"/>
  </w:style>
  <w:style w:type="character" w:styleId="CommentReference">
    <w:name w:val="annotation reference"/>
    <w:basedOn w:val="DefaultParagraphFont"/>
    <w:uiPriority w:val="99"/>
    <w:unhideWhenUsed/>
    <w:rsid w:val="0097610F"/>
    <w:rPr>
      <w:sz w:val="16"/>
      <w:szCs w:val="16"/>
    </w:rPr>
  </w:style>
  <w:style w:type="paragraph" w:styleId="CommentSubject">
    <w:name w:val="annotation subject"/>
    <w:basedOn w:val="Normal"/>
    <w:next w:val="Normal"/>
    <w:link w:val="CommentSubjectChar"/>
    <w:uiPriority w:val="99"/>
    <w:semiHidden/>
    <w:unhideWhenUsed/>
    <w:rsid w:val="005040E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5040EF"/>
    <w:rPr>
      <w:b/>
      <w:bCs/>
      <w:sz w:val="20"/>
      <w:szCs w:val="20"/>
    </w:rPr>
  </w:style>
  <w:style w:type="paragraph" w:customStyle="1" w:styleId="07BASICBulletpoints">
    <w:name w:val="07 BASIC Bullet points"/>
    <w:basedOn w:val="Normal"/>
    <w:qFormat/>
    <w:rsid w:val="004A288B"/>
    <w:pPr>
      <w:numPr>
        <w:numId w:val="22"/>
      </w:numPr>
      <w:spacing w:line="259" w:lineRule="auto"/>
      <w:contextualSpacing/>
    </w:pPr>
  </w:style>
  <w:style w:type="paragraph" w:styleId="FootnoteText">
    <w:name w:val="footnote text"/>
    <w:basedOn w:val="Normal"/>
    <w:link w:val="FootnoteTextChar"/>
    <w:uiPriority w:val="99"/>
    <w:semiHidden/>
    <w:unhideWhenUsed/>
    <w:rsid w:val="00C125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25F6"/>
    <w:rPr>
      <w:sz w:val="20"/>
      <w:szCs w:val="20"/>
    </w:rPr>
  </w:style>
  <w:style w:type="character" w:styleId="FootnoteReference">
    <w:name w:val="footnote reference"/>
    <w:basedOn w:val="DefaultParagraphFont"/>
    <w:uiPriority w:val="99"/>
    <w:semiHidden/>
    <w:rsid w:val="00AE5228"/>
    <w:rPr>
      <w:color w:val="36C280" w:themeColor="accent2"/>
      <w:vertAlign w:val="superscript"/>
    </w:rPr>
  </w:style>
  <w:style w:type="paragraph" w:customStyle="1" w:styleId="20Footnotetext">
    <w:name w:val="20 Footnote text"/>
    <w:basedOn w:val="FootnoteText"/>
    <w:qFormat/>
    <w:rsid w:val="00C125F6"/>
  </w:style>
  <w:style w:type="paragraph" w:customStyle="1" w:styleId="13FigureCaption">
    <w:name w:val="13 Figure | Caption"/>
    <w:basedOn w:val="06Unnumberedparagraph"/>
    <w:next w:val="06Unnumberedparagraph"/>
    <w:qFormat/>
    <w:rsid w:val="002649DB"/>
    <w:pPr>
      <w:keepNext/>
      <w:spacing w:before="240"/>
    </w:pPr>
    <w:rPr>
      <w:b/>
      <w:bCs/>
      <w:color w:val="000046" w:themeColor="text2"/>
    </w:rPr>
  </w:style>
  <w:style w:type="paragraph" w:customStyle="1" w:styleId="16Sourcenotes">
    <w:name w:val="16 Source notes"/>
    <w:next w:val="06Unnumberedparagraph"/>
    <w:rsid w:val="00AE5228"/>
    <w:rPr>
      <w:i/>
      <w:iCs/>
      <w:color w:val="000046" w:themeColor="text2"/>
      <w:sz w:val="20"/>
      <w:szCs w:val="20"/>
    </w:rPr>
  </w:style>
  <w:style w:type="paragraph" w:customStyle="1" w:styleId="35Pagenumber">
    <w:name w:val="35 Page number"/>
    <w:basedOn w:val="Normal"/>
    <w:rsid w:val="009F3A0F"/>
    <w:pPr>
      <w:tabs>
        <w:tab w:val="center" w:pos="4513"/>
        <w:tab w:val="right" w:pos="9026"/>
      </w:tabs>
      <w:spacing w:after="0" w:line="240" w:lineRule="auto"/>
      <w:jc w:val="center"/>
    </w:pPr>
    <w:rPr>
      <w:color w:val="5000F2" w:themeColor="accent1"/>
    </w:rPr>
  </w:style>
  <w:style w:type="table" w:customStyle="1" w:styleId="OfcomBluesolid">
    <w:name w:val="Ofcom Blue solid"/>
    <w:basedOn w:val="TableNormal"/>
    <w:uiPriority w:val="99"/>
    <w:rsid w:val="00E45793"/>
    <w:pPr>
      <w:spacing w:before="60" w:after="60" w:line="240" w:lineRule="auto"/>
    </w:pPr>
    <w:rPr>
      <w:rFonts w:ascii="Calibri" w:eastAsiaTheme="minorEastAsia" w:hAnsi="Calibri"/>
      <w:color w:val="000000" w:themeColor="text1"/>
      <w:lang w:val="en-US"/>
    </w:rPr>
    <w:tblPr>
      <w:tblStyleRowBandSize w:val="1"/>
      <w:tblStyleColBandSize w:val="1"/>
      <w:tblBorders>
        <w:top w:val="single" w:sz="2" w:space="0" w:color="999999" w:themeColor="text1" w:themeTint="66"/>
        <w:left w:val="single" w:sz="2" w:space="0" w:color="999999" w:themeColor="text1" w:themeTint="66"/>
        <w:bottom w:val="single" w:sz="2" w:space="0" w:color="999999" w:themeColor="text1" w:themeTint="66"/>
        <w:right w:val="single" w:sz="2" w:space="0" w:color="999999" w:themeColor="text1" w:themeTint="66"/>
        <w:insideH w:val="single" w:sz="2" w:space="0" w:color="999999" w:themeColor="text1" w:themeTint="66"/>
        <w:insideV w:val="single" w:sz="2" w:space="0" w:color="999999" w:themeColor="text1" w:themeTint="66"/>
      </w:tblBorders>
    </w:tblPr>
    <w:trPr>
      <w:cantSplit/>
    </w:trPr>
    <w:tcPr>
      <w:shd w:val="clear" w:color="auto" w:fill="auto"/>
    </w:tcPr>
    <w:tblStylePr w:type="firstRow">
      <w:pPr>
        <w:wordWrap/>
      </w:pPr>
      <w:rPr>
        <w:rFonts w:ascii="Calibri" w:hAnsi="Calibri"/>
        <w:b/>
        <w:color w:val="FFFFFF" w:themeColor="background1"/>
        <w:sz w:val="22"/>
      </w:rPr>
      <w:tblPr/>
      <w:trPr>
        <w:tblHeader/>
      </w:trPr>
      <w:tcPr>
        <w:tcBorders>
          <w:top w:val="nil"/>
        </w:tcBorders>
        <w:shd w:val="clear" w:color="auto" w:fill="5000F2" w:themeFill="accent1"/>
      </w:tcPr>
    </w:tblStylePr>
    <w:tblStylePr w:type="lastRow">
      <w:rPr>
        <w:b/>
      </w:rPr>
      <w:tblPr/>
      <w:tcPr>
        <w:tcBorders>
          <w:top w:val="double" w:sz="4" w:space="0" w:color="5000F2" w:themeColor="accent1"/>
          <w:bottom w:val="double" w:sz="4" w:space="0" w:color="5000F2" w:themeColor="accent1"/>
        </w:tcBorders>
        <w:shd w:val="clear" w:color="auto" w:fill="auto"/>
      </w:tcPr>
    </w:tblStylePr>
    <w:tblStylePr w:type="firstCol">
      <w:pPr>
        <w:jc w:val="right"/>
      </w:pPr>
      <w:rPr>
        <w:b/>
      </w:rPr>
      <w:tblPr/>
      <w:tcPr>
        <w:tcBorders>
          <w:right w:val="nil"/>
          <w:tl2br w:val="nil"/>
        </w:tcBorders>
        <w:shd w:val="clear" w:color="auto" w:fill="FCFCFC" w:themeFill="background2" w:themeFillTint="33"/>
      </w:tcPr>
    </w:tblStylePr>
    <w:tblStylePr w:type="band1Vert">
      <w:pPr>
        <w:jc w:val="center"/>
      </w:pPr>
      <w:tblPr/>
      <w:tcPr>
        <w:vAlign w:val="center"/>
      </w:tcPr>
    </w:tblStylePr>
    <w:tblStylePr w:type="band2Vert">
      <w:pPr>
        <w:jc w:val="center"/>
      </w:pPr>
      <w:tblPr/>
      <w:tcPr>
        <w:vAlign w:val="center"/>
      </w:tcPr>
    </w:tblStylePr>
    <w:tblStylePr w:type="band1Horz">
      <w:pPr>
        <w:wordWrap/>
      </w:pPr>
      <w:tblPr/>
      <w:tcPr>
        <w:shd w:val="clear" w:color="auto" w:fill="F2F2F2" w:themeFill="background1" w:themeFillShade="F2"/>
      </w:tcPr>
    </w:tblStylePr>
    <w:tblStylePr w:type="band2Horz">
      <w:pPr>
        <w:wordWrap/>
        <w:spacing w:beforeLines="0" w:afterLines="0"/>
      </w:pPr>
    </w:tblStylePr>
  </w:style>
  <w:style w:type="table" w:styleId="GridTable4-Accent1">
    <w:name w:val="Grid Table 4 Accent 1"/>
    <w:basedOn w:val="TableNormal"/>
    <w:uiPriority w:val="49"/>
    <w:rsid w:val="00785623"/>
    <w:pPr>
      <w:spacing w:after="0" w:line="240" w:lineRule="auto"/>
    </w:pPr>
    <w:tblPr>
      <w:tblStyleRowBandSize w:val="1"/>
      <w:tblStyleColBandSize w:val="1"/>
      <w:tblBorders>
        <w:top w:val="single" w:sz="4" w:space="0" w:color="935EFF" w:themeColor="accent1" w:themeTint="99"/>
        <w:left w:val="single" w:sz="4" w:space="0" w:color="935EFF" w:themeColor="accent1" w:themeTint="99"/>
        <w:bottom w:val="single" w:sz="4" w:space="0" w:color="935EFF" w:themeColor="accent1" w:themeTint="99"/>
        <w:right w:val="single" w:sz="4" w:space="0" w:color="935EFF" w:themeColor="accent1" w:themeTint="99"/>
        <w:insideH w:val="single" w:sz="4" w:space="0" w:color="935EFF" w:themeColor="accent1" w:themeTint="99"/>
        <w:insideV w:val="single" w:sz="4" w:space="0" w:color="935EFF" w:themeColor="accent1" w:themeTint="99"/>
      </w:tblBorders>
    </w:tblPr>
    <w:tblStylePr w:type="firstRow">
      <w:rPr>
        <w:b/>
        <w:bCs/>
        <w:color w:val="FFFFFF" w:themeColor="background1"/>
      </w:rPr>
      <w:tblPr/>
      <w:tcPr>
        <w:tcBorders>
          <w:top w:val="single" w:sz="4" w:space="0" w:color="5000F2" w:themeColor="accent1"/>
          <w:left w:val="single" w:sz="4" w:space="0" w:color="5000F2" w:themeColor="accent1"/>
          <w:bottom w:val="single" w:sz="4" w:space="0" w:color="5000F2" w:themeColor="accent1"/>
          <w:right w:val="single" w:sz="4" w:space="0" w:color="5000F2" w:themeColor="accent1"/>
          <w:insideH w:val="nil"/>
          <w:insideV w:val="nil"/>
        </w:tcBorders>
        <w:shd w:val="clear" w:color="auto" w:fill="5000F2" w:themeFill="accent1"/>
      </w:tcPr>
    </w:tblStylePr>
    <w:tblStylePr w:type="lastRow">
      <w:rPr>
        <w:b/>
        <w:bCs/>
      </w:rPr>
      <w:tblPr/>
      <w:tcPr>
        <w:tcBorders>
          <w:top w:val="double" w:sz="4" w:space="0" w:color="5000F2" w:themeColor="accent1"/>
        </w:tcBorders>
      </w:tcPr>
    </w:tblStylePr>
    <w:tblStylePr w:type="firstCol">
      <w:rPr>
        <w:b/>
        <w:bCs/>
      </w:rPr>
    </w:tblStylePr>
    <w:tblStylePr w:type="lastCol">
      <w:rPr>
        <w:b/>
        <w:bCs/>
      </w:rPr>
    </w:tblStylePr>
    <w:tblStylePr w:type="band1Vert">
      <w:tblPr/>
      <w:tcPr>
        <w:shd w:val="clear" w:color="auto" w:fill="DBC9FF" w:themeFill="accent1" w:themeFillTint="33"/>
      </w:tcPr>
    </w:tblStylePr>
    <w:tblStylePr w:type="band1Horz">
      <w:tblPr/>
      <w:tcPr>
        <w:shd w:val="clear" w:color="auto" w:fill="DBC9FF" w:themeFill="accent1" w:themeFillTint="33"/>
      </w:tcPr>
    </w:tblStylePr>
  </w:style>
  <w:style w:type="table" w:customStyle="1" w:styleId="OfcomBluesimple">
    <w:name w:val="Ofcom Blue simple"/>
    <w:basedOn w:val="TableNormal"/>
    <w:uiPriority w:val="99"/>
    <w:rsid w:val="00E45793"/>
    <w:pPr>
      <w:spacing w:before="60" w:after="60" w:line="240" w:lineRule="auto"/>
    </w:pPr>
    <w:tblPr>
      <w:tblStyleRowBandSize w:val="1"/>
      <w:tblBorders>
        <w:top w:val="double" w:sz="4" w:space="0" w:color="5000F2" w:themeColor="accent1"/>
        <w:bottom w:val="double" w:sz="4" w:space="0" w:color="5000F2" w:themeColor="accent1"/>
      </w:tblBorders>
    </w:tblPr>
    <w:trPr>
      <w:cantSplit/>
    </w:trPr>
    <w:tblStylePr w:type="firstRow">
      <w:pPr>
        <w:wordWrap/>
        <w:spacing w:beforeLines="0" w:before="100" w:beforeAutospacing="1" w:afterLines="0" w:after="100" w:afterAutospacing="1"/>
        <w:contextualSpacing w:val="0"/>
        <w:mirrorIndents/>
      </w:pPr>
      <w:rPr>
        <w:rFonts w:asciiTheme="minorHAnsi" w:hAnsiTheme="minorHAnsi"/>
        <w:b/>
        <w:color w:val="5000F2" w:themeColor="accent1"/>
        <w:sz w:val="22"/>
      </w:rPr>
      <w:tblPr/>
      <w:trPr>
        <w:cantSplit/>
        <w:tblHeader/>
      </w:trPr>
      <w:tcPr>
        <w:tcBorders>
          <w:top w:val="nil"/>
          <w:left w:val="nil"/>
          <w:bottom w:val="single" w:sz="12" w:space="0" w:color="5000F2" w:themeColor="accent1"/>
          <w:right w:val="nil"/>
          <w:insideH w:val="nil"/>
          <w:insideV w:val="nil"/>
        </w:tcBorders>
      </w:tcPr>
    </w:tblStylePr>
    <w:tblStylePr w:type="lastRow">
      <w:rPr>
        <w:rFonts w:asciiTheme="minorHAnsi" w:hAnsiTheme="minorHAnsi"/>
        <w:color w:val="5000F2" w:themeColor="accent1"/>
        <w:sz w:val="22"/>
      </w:rPr>
      <w:tblPr/>
      <w:tcPr>
        <w:tcBorders>
          <w:top w:val="double" w:sz="4" w:space="0" w:color="5000F2" w:themeColor="accent1"/>
          <w:left w:val="nil"/>
          <w:bottom w:val="double" w:sz="4" w:space="0" w:color="5000F2" w:themeColor="accent1"/>
          <w:right w:val="nil"/>
          <w:insideH w:val="nil"/>
          <w:insideV w:val="nil"/>
        </w:tcBorders>
      </w:tcPr>
    </w:tblStylePr>
    <w:tblStylePr w:type="firstCol">
      <w:rPr>
        <w:rFonts w:asciiTheme="minorHAnsi" w:hAnsiTheme="minorHAnsi"/>
        <w:b/>
      </w:rPr>
      <w:tblPr/>
      <w:tcPr>
        <w:tcBorders>
          <w:bottom w:val="nil"/>
          <w:right w:val="nil"/>
        </w:tcBorders>
      </w:tcPr>
    </w:tblStylePr>
    <w:tblStylePr w:type="band1Horz">
      <w:tblPr/>
      <w:tcPr>
        <w:shd w:val="clear" w:color="auto" w:fill="F2F2F2" w:themeFill="background1" w:themeFillShade="F2"/>
      </w:tcPr>
    </w:tblStylePr>
  </w:style>
  <w:style w:type="table" w:styleId="TableGrid">
    <w:name w:val="Table Grid"/>
    <w:basedOn w:val="TableNormal"/>
    <w:uiPriority w:val="39"/>
    <w:rsid w:val="00785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fcomPurplesimple">
    <w:name w:val="Ofcom Purple simple"/>
    <w:basedOn w:val="OfcomBluesimple"/>
    <w:uiPriority w:val="99"/>
    <w:rsid w:val="00011CD9"/>
    <w:pPr>
      <w:spacing w:after="0"/>
    </w:pPr>
    <w:tblPr>
      <w:tblBorders>
        <w:top w:val="double" w:sz="4" w:space="0" w:color="36C280" w:themeColor="accent2"/>
        <w:bottom w:val="double" w:sz="4" w:space="0" w:color="36C280" w:themeColor="accent2"/>
      </w:tblBorders>
    </w:tblPr>
    <w:tblStylePr w:type="firstRow">
      <w:pPr>
        <w:wordWrap/>
        <w:spacing w:beforeLines="0" w:before="100" w:beforeAutospacing="1" w:afterLines="0" w:after="100" w:afterAutospacing="1"/>
        <w:contextualSpacing w:val="0"/>
        <w:mirrorIndents/>
      </w:pPr>
      <w:rPr>
        <w:rFonts w:asciiTheme="minorHAnsi" w:hAnsiTheme="minorHAnsi"/>
        <w:b/>
        <w:color w:val="C500ED" w:themeColor="accent6"/>
        <w:sz w:val="22"/>
      </w:rPr>
      <w:tblPr/>
      <w:trPr>
        <w:cantSplit/>
        <w:tblHeader/>
      </w:trPr>
      <w:tcPr>
        <w:tcBorders>
          <w:top w:val="nil"/>
          <w:left w:val="nil"/>
          <w:bottom w:val="single" w:sz="4" w:space="0" w:color="C500ED" w:themeColor="accent6"/>
          <w:right w:val="nil"/>
          <w:insideH w:val="nil"/>
          <w:insideV w:val="nil"/>
        </w:tcBorders>
      </w:tcPr>
    </w:tblStylePr>
    <w:tblStylePr w:type="lastRow">
      <w:rPr>
        <w:rFonts w:asciiTheme="minorHAnsi" w:hAnsiTheme="minorHAnsi"/>
        <w:color w:val="36C280" w:themeColor="accent2"/>
        <w:sz w:val="22"/>
      </w:rPr>
      <w:tblPr/>
      <w:tcPr>
        <w:tcBorders>
          <w:top w:val="double" w:sz="4" w:space="0" w:color="C500ED" w:themeColor="accent6"/>
          <w:left w:val="nil"/>
          <w:bottom w:val="double" w:sz="4" w:space="0" w:color="C500ED" w:themeColor="accent6"/>
          <w:right w:val="nil"/>
          <w:insideH w:val="nil"/>
          <w:insideV w:val="nil"/>
        </w:tcBorders>
      </w:tcPr>
    </w:tblStylePr>
    <w:tblStylePr w:type="firstCol">
      <w:rPr>
        <w:rFonts w:asciiTheme="minorHAnsi" w:hAnsiTheme="minorHAnsi"/>
        <w:b/>
      </w:rPr>
      <w:tblPr/>
      <w:tcPr>
        <w:tcBorders>
          <w:bottom w:val="nil"/>
          <w:right w:val="nil"/>
        </w:tcBorders>
      </w:tcPr>
    </w:tblStylePr>
    <w:tblStylePr w:type="band1Horz">
      <w:tblPr/>
      <w:tcPr>
        <w:shd w:val="clear" w:color="auto" w:fill="F2F2F2" w:themeFill="background1" w:themeFillShade="F2"/>
      </w:tcPr>
    </w:tblStylePr>
  </w:style>
  <w:style w:type="table" w:customStyle="1" w:styleId="OfcomPurplesolid">
    <w:name w:val="Ofcom Purple solid"/>
    <w:basedOn w:val="OfcomBluesolid"/>
    <w:uiPriority w:val="99"/>
    <w:rsid w:val="00011CD9"/>
    <w:tblPr>
      <w:tblBorders>
        <w:top w:val="none" w:sz="0" w:space="0" w:color="auto"/>
        <w:left w:val="single" w:sz="4" w:space="0" w:color="D9D9D9" w:themeColor="background1" w:themeShade="D9"/>
        <w:bottom w:val="none" w:sz="0" w:space="0" w:color="auto"/>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pPr>
        <w:wordWrap/>
      </w:pPr>
      <w:rPr>
        <w:rFonts w:ascii="Calibri" w:hAnsi="Calibri"/>
        <w:b/>
        <w:color w:val="FFFFFF" w:themeColor="background1"/>
        <w:sz w:val="22"/>
      </w:rPr>
      <w:tblPr/>
      <w:trPr>
        <w:tblHeader/>
      </w:trPr>
      <w:tcPr>
        <w:tcBorders>
          <w:top w:val="nil"/>
        </w:tcBorders>
        <w:shd w:val="clear" w:color="auto" w:fill="C500ED" w:themeFill="accent6"/>
      </w:tcPr>
    </w:tblStylePr>
    <w:tblStylePr w:type="lastRow">
      <w:rPr>
        <w:b/>
        <w:color w:val="auto"/>
      </w:rPr>
      <w:tblPr/>
      <w:tcPr>
        <w:tcBorders>
          <w:top w:val="double" w:sz="4" w:space="0" w:color="C500ED" w:themeColor="accent6"/>
          <w:left w:val="single" w:sz="4" w:space="0" w:color="C500ED" w:themeColor="accent6"/>
          <w:bottom w:val="double" w:sz="4" w:space="0" w:color="C500ED" w:themeColor="accent6"/>
          <w:right w:val="single" w:sz="4" w:space="0" w:color="C500ED" w:themeColor="accent6"/>
          <w:insideH w:val="single" w:sz="4" w:space="0" w:color="C500ED" w:themeColor="accent6"/>
          <w:insideV w:val="single" w:sz="4" w:space="0" w:color="C500ED" w:themeColor="accent6"/>
          <w:tl2br w:val="nil"/>
          <w:tr2bl w:val="nil"/>
        </w:tcBorders>
        <w:shd w:val="clear" w:color="auto" w:fill="auto"/>
      </w:tcPr>
    </w:tblStylePr>
    <w:tblStylePr w:type="firstCol">
      <w:pPr>
        <w:jc w:val="right"/>
      </w:pPr>
      <w:rPr>
        <w:b/>
        <w:color w:val="000046" w:themeColor="text2"/>
      </w:rPr>
      <w:tblPr/>
      <w:tcPr>
        <w:tcBorders>
          <w:right w:val="nil"/>
          <w:tl2br w:val="nil"/>
        </w:tcBorders>
        <w:shd w:val="clear" w:color="auto" w:fill="FCFCFC" w:themeFill="background2" w:themeFillTint="33"/>
      </w:tcPr>
    </w:tblStylePr>
    <w:tblStylePr w:type="band1Vert">
      <w:pPr>
        <w:jc w:val="center"/>
      </w:pPr>
      <w:tblPr/>
      <w:tcPr>
        <w:vAlign w:val="center"/>
      </w:tcPr>
    </w:tblStylePr>
    <w:tblStylePr w:type="band2Vert">
      <w:pPr>
        <w:jc w:val="center"/>
      </w:pPr>
      <w:tblPr/>
      <w:tcPr>
        <w:vAlign w:val="center"/>
      </w:tcPr>
    </w:tblStylePr>
    <w:tblStylePr w:type="band1Horz">
      <w:pPr>
        <w:wordWrap/>
      </w:pPr>
      <w:tblPr/>
      <w:tcPr>
        <w:shd w:val="clear" w:color="auto" w:fill="F2F2F2" w:themeFill="background1" w:themeFillShade="F2"/>
      </w:tcPr>
    </w:tblStylePr>
    <w:tblStylePr w:type="band2Horz">
      <w:pPr>
        <w:wordWrap/>
        <w:spacing w:beforeLines="0" w:afterLines="0"/>
      </w:pPr>
    </w:tblStylePr>
  </w:style>
  <w:style w:type="character" w:styleId="UnresolvedMention">
    <w:name w:val="Unresolved Mention"/>
    <w:basedOn w:val="DefaultParagraphFont"/>
    <w:uiPriority w:val="99"/>
    <w:semiHidden/>
    <w:unhideWhenUsed/>
    <w:rsid w:val="00C17A02"/>
    <w:rPr>
      <w:color w:val="605E5C"/>
      <w:shd w:val="clear" w:color="auto" w:fill="E1DFDD"/>
    </w:rPr>
  </w:style>
  <w:style w:type="paragraph" w:styleId="NormalWeb">
    <w:name w:val="Normal (Web)"/>
    <w:basedOn w:val="Normal"/>
    <w:uiPriority w:val="99"/>
    <w:semiHidden/>
    <w:unhideWhenUsed/>
    <w:rsid w:val="00DC307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aliases w:val="19 List Paragraph"/>
    <w:basedOn w:val="Normal"/>
    <w:uiPriority w:val="1"/>
    <w:qFormat/>
    <w:rsid w:val="00153E24"/>
    <w:pPr>
      <w:ind w:left="720"/>
      <w:contextualSpacing/>
    </w:pPr>
  </w:style>
  <w:style w:type="paragraph" w:customStyle="1" w:styleId="08BoxtextHEADING">
    <w:name w:val="08 Box text HEADING"/>
    <w:basedOn w:val="Normal"/>
    <w:next w:val="09BoxtextPARAGRAPH"/>
    <w:qFormat/>
    <w:rsid w:val="00011CD9"/>
    <w:pPr>
      <w:pBdr>
        <w:top w:val="single" w:sz="4" w:space="4" w:color="C500ED" w:themeColor="accent6"/>
        <w:left w:val="single" w:sz="4" w:space="4" w:color="C500ED" w:themeColor="accent6"/>
        <w:bottom w:val="single" w:sz="4" w:space="4" w:color="C500ED" w:themeColor="accent6"/>
        <w:right w:val="single" w:sz="4" w:space="4" w:color="C500ED" w:themeColor="accent6"/>
      </w:pBdr>
      <w:shd w:val="clear" w:color="auto" w:fill="C500ED" w:themeFill="accent6"/>
      <w:spacing w:before="120" w:after="0" w:line="259" w:lineRule="auto"/>
      <w:ind w:left="340"/>
    </w:pPr>
    <w:rPr>
      <w:b/>
      <w:bCs/>
      <w:color w:val="FFFFFF" w:themeColor="background1"/>
      <w:sz w:val="24"/>
      <w:szCs w:val="24"/>
    </w:rPr>
  </w:style>
  <w:style w:type="paragraph" w:customStyle="1" w:styleId="09BoxtextPARAGRAPH">
    <w:name w:val="09 Box text PARAGRAPH"/>
    <w:basedOn w:val="Normal"/>
    <w:qFormat/>
    <w:rsid w:val="00011CD9"/>
    <w:pPr>
      <w:pBdr>
        <w:top w:val="single" w:sz="4" w:space="4" w:color="C500ED" w:themeColor="accent6"/>
        <w:left w:val="single" w:sz="4" w:space="4" w:color="C500ED" w:themeColor="accent6"/>
        <w:bottom w:val="single" w:sz="4" w:space="4" w:color="C500ED" w:themeColor="accent6"/>
        <w:right w:val="single" w:sz="4" w:space="4" w:color="C500ED" w:themeColor="accent6"/>
      </w:pBdr>
      <w:shd w:val="clear" w:color="auto" w:fill="F2F2F2" w:themeFill="background1" w:themeFillShade="F2"/>
      <w:spacing w:before="120" w:line="259" w:lineRule="auto"/>
      <w:ind w:left="340"/>
    </w:pPr>
  </w:style>
  <w:style w:type="paragraph" w:customStyle="1" w:styleId="10BoxtextBULLETS">
    <w:name w:val="10 Box text BULLETS"/>
    <w:basedOn w:val="Normal"/>
    <w:qFormat/>
    <w:rsid w:val="00011CD9"/>
    <w:pPr>
      <w:numPr>
        <w:numId w:val="25"/>
      </w:numPr>
      <w:pBdr>
        <w:top w:val="single" w:sz="4" w:space="4" w:color="C500ED" w:themeColor="accent6"/>
        <w:left w:val="single" w:sz="4" w:space="4" w:color="C500ED" w:themeColor="accent6"/>
        <w:bottom w:val="single" w:sz="4" w:space="4" w:color="C500ED" w:themeColor="accent6"/>
        <w:right w:val="single" w:sz="4" w:space="4" w:color="C500ED" w:themeColor="accent6"/>
      </w:pBdr>
      <w:shd w:val="clear" w:color="auto" w:fill="F2F2F2" w:themeFill="background1" w:themeFillShade="F2"/>
      <w:spacing w:before="120" w:line="259" w:lineRule="auto"/>
      <w:contextualSpacing/>
    </w:pPr>
  </w:style>
  <w:style w:type="paragraph" w:customStyle="1" w:styleId="11aparagraphs">
    <w:name w:val="11 a) paragraphs"/>
    <w:basedOn w:val="Normal"/>
    <w:qFormat/>
    <w:rsid w:val="002649DB"/>
    <w:pPr>
      <w:numPr>
        <w:ilvl w:val="2"/>
        <w:numId w:val="26"/>
      </w:numPr>
      <w:ind w:left="1077" w:hanging="340"/>
      <w:contextualSpacing/>
    </w:pPr>
  </w:style>
  <w:style w:type="paragraph" w:customStyle="1" w:styleId="12iparagraphs">
    <w:name w:val="12 i) paragraphs"/>
    <w:basedOn w:val="11aparagraphs"/>
    <w:qFormat/>
    <w:rsid w:val="002649DB"/>
    <w:pPr>
      <w:numPr>
        <w:ilvl w:val="3"/>
      </w:numPr>
    </w:pPr>
  </w:style>
  <w:style w:type="numbering" w:customStyle="1" w:styleId="LFO2">
    <w:name w:val="LFO2"/>
    <w:basedOn w:val="NoList"/>
    <w:rsid w:val="00C27DB0"/>
    <w:pPr>
      <w:numPr>
        <w:numId w:val="27"/>
      </w:numPr>
    </w:pPr>
  </w:style>
  <w:style w:type="paragraph" w:styleId="CommentText">
    <w:name w:val="annotation text"/>
    <w:basedOn w:val="Normal"/>
    <w:link w:val="CommentTextChar"/>
    <w:uiPriority w:val="99"/>
    <w:unhideWhenUsed/>
    <w:rsid w:val="004F1196"/>
    <w:pPr>
      <w:spacing w:line="240" w:lineRule="auto"/>
    </w:pPr>
    <w:rPr>
      <w:sz w:val="20"/>
      <w:szCs w:val="20"/>
    </w:rPr>
  </w:style>
  <w:style w:type="character" w:customStyle="1" w:styleId="CommentTextChar">
    <w:name w:val="Comment Text Char"/>
    <w:basedOn w:val="DefaultParagraphFont"/>
    <w:link w:val="CommentText"/>
    <w:uiPriority w:val="99"/>
    <w:rsid w:val="004F1196"/>
    <w:rPr>
      <w:sz w:val="20"/>
      <w:szCs w:val="20"/>
    </w:rPr>
  </w:style>
  <w:style w:type="paragraph" w:styleId="Revision">
    <w:name w:val="Revision"/>
    <w:hidden/>
    <w:uiPriority w:val="99"/>
    <w:semiHidden/>
    <w:rsid w:val="004F1196"/>
    <w:pPr>
      <w:spacing w:after="0" w:line="240" w:lineRule="auto"/>
    </w:pPr>
  </w:style>
  <w:style w:type="paragraph" w:styleId="TOC1">
    <w:name w:val="toc 1"/>
    <w:basedOn w:val="Normal"/>
    <w:next w:val="Normal"/>
    <w:autoRedefine/>
    <w:uiPriority w:val="39"/>
    <w:rsid w:val="004F1196"/>
    <w:pPr>
      <w:tabs>
        <w:tab w:val="right" w:leader="dot" w:pos="9016"/>
      </w:tabs>
      <w:suppressAutoHyphens/>
      <w:autoSpaceDN w:val="0"/>
      <w:spacing w:after="100"/>
    </w:pPr>
    <w:rPr>
      <w:rFonts w:ascii="Calibri" w:eastAsia="Calibri" w:hAnsi="Calibri" w:cs="Times New Roman"/>
      <w:bCs/>
      <w:noProof/>
      <w:color w:val="7030A0"/>
      <w:sz w:val="24"/>
    </w:rPr>
  </w:style>
  <w:style w:type="character" w:styleId="Mention">
    <w:name w:val="Mention"/>
    <w:basedOn w:val="DefaultParagraphFont"/>
    <w:uiPriority w:val="99"/>
    <w:unhideWhenUsed/>
    <w:rsid w:val="006E52A7"/>
    <w:rPr>
      <w:color w:val="2B579A"/>
      <w:shd w:val="clear" w:color="auto" w:fill="E1DFDD"/>
    </w:rPr>
  </w:style>
  <w:style w:type="character" w:styleId="FollowedHyperlink">
    <w:name w:val="FollowedHyperlink"/>
    <w:basedOn w:val="DefaultParagraphFont"/>
    <w:uiPriority w:val="99"/>
    <w:semiHidden/>
    <w:unhideWhenUsed/>
    <w:rsid w:val="009F1D6C"/>
    <w:rPr>
      <w:color w:val="C500E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784270">
      <w:bodyDiv w:val="1"/>
      <w:marLeft w:val="0"/>
      <w:marRight w:val="0"/>
      <w:marTop w:val="0"/>
      <w:marBottom w:val="0"/>
      <w:divBdr>
        <w:top w:val="none" w:sz="0" w:space="0" w:color="auto"/>
        <w:left w:val="none" w:sz="0" w:space="0" w:color="auto"/>
        <w:bottom w:val="none" w:sz="0" w:space="0" w:color="auto"/>
        <w:right w:val="none" w:sz="0" w:space="0" w:color="auto"/>
      </w:divBdr>
    </w:div>
    <w:div w:id="553271736">
      <w:bodyDiv w:val="1"/>
      <w:marLeft w:val="0"/>
      <w:marRight w:val="0"/>
      <w:marTop w:val="0"/>
      <w:marBottom w:val="0"/>
      <w:divBdr>
        <w:top w:val="none" w:sz="0" w:space="0" w:color="auto"/>
        <w:left w:val="none" w:sz="0" w:space="0" w:color="auto"/>
        <w:bottom w:val="none" w:sz="0" w:space="0" w:color="auto"/>
        <w:right w:val="none" w:sz="0" w:space="0" w:color="auto"/>
      </w:divBdr>
    </w:div>
    <w:div w:id="830489497">
      <w:bodyDiv w:val="1"/>
      <w:marLeft w:val="0"/>
      <w:marRight w:val="0"/>
      <w:marTop w:val="0"/>
      <w:marBottom w:val="0"/>
      <w:divBdr>
        <w:top w:val="none" w:sz="0" w:space="0" w:color="auto"/>
        <w:left w:val="none" w:sz="0" w:space="0" w:color="auto"/>
        <w:bottom w:val="none" w:sz="0" w:space="0" w:color="auto"/>
        <w:right w:val="none" w:sz="0" w:space="0" w:color="auto"/>
      </w:divBdr>
    </w:div>
    <w:div w:id="1422525198">
      <w:bodyDiv w:val="1"/>
      <w:marLeft w:val="0"/>
      <w:marRight w:val="0"/>
      <w:marTop w:val="0"/>
      <w:marBottom w:val="0"/>
      <w:divBdr>
        <w:top w:val="none" w:sz="0" w:space="0" w:color="auto"/>
        <w:left w:val="none" w:sz="0" w:space="0" w:color="auto"/>
        <w:bottom w:val="none" w:sz="0" w:space="0" w:color="auto"/>
        <w:right w:val="none" w:sz="0" w:space="0" w:color="auto"/>
      </w:divBdr>
    </w:div>
    <w:div w:id="1518932523">
      <w:bodyDiv w:val="1"/>
      <w:marLeft w:val="0"/>
      <w:marRight w:val="0"/>
      <w:marTop w:val="0"/>
      <w:marBottom w:val="0"/>
      <w:divBdr>
        <w:top w:val="none" w:sz="0" w:space="0" w:color="auto"/>
        <w:left w:val="none" w:sz="0" w:space="0" w:color="auto"/>
        <w:bottom w:val="none" w:sz="0" w:space="0" w:color="auto"/>
        <w:right w:val="none" w:sz="0" w:space="0" w:color="auto"/>
      </w:divBdr>
      <w:divsChild>
        <w:div w:id="1717311929">
          <w:blockQuote w:val="1"/>
          <w:marLeft w:val="720"/>
          <w:marRight w:val="0"/>
          <w:marTop w:val="100"/>
          <w:marBottom w:val="100"/>
          <w:divBdr>
            <w:top w:val="none" w:sz="0" w:space="0" w:color="auto"/>
            <w:left w:val="single" w:sz="36" w:space="17" w:color="7B8898"/>
            <w:bottom w:val="none" w:sz="0" w:space="0" w:color="auto"/>
            <w:right w:val="none" w:sz="0" w:space="0" w:color="auto"/>
          </w:divBdr>
        </w:div>
      </w:divsChild>
    </w:div>
    <w:div w:id="1569535239">
      <w:bodyDiv w:val="1"/>
      <w:marLeft w:val="0"/>
      <w:marRight w:val="0"/>
      <w:marTop w:val="0"/>
      <w:marBottom w:val="0"/>
      <w:divBdr>
        <w:top w:val="none" w:sz="0" w:space="0" w:color="auto"/>
        <w:left w:val="none" w:sz="0" w:space="0" w:color="auto"/>
        <w:bottom w:val="none" w:sz="0" w:space="0" w:color="auto"/>
        <w:right w:val="none" w:sz="0" w:space="0" w:color="auto"/>
      </w:divBdr>
    </w:div>
    <w:div w:id="1905749319">
      <w:bodyDiv w:val="1"/>
      <w:marLeft w:val="0"/>
      <w:marRight w:val="0"/>
      <w:marTop w:val="0"/>
      <w:marBottom w:val="0"/>
      <w:divBdr>
        <w:top w:val="none" w:sz="0" w:space="0" w:color="auto"/>
        <w:left w:val="none" w:sz="0" w:space="0" w:color="auto"/>
        <w:bottom w:val="none" w:sz="0" w:space="0" w:color="auto"/>
        <w:right w:val="none" w:sz="0" w:space="0" w:color="auto"/>
      </w:divBdr>
    </w:div>
    <w:div w:id="1930428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fcom.org.uk/tv-radio-and-on-demand/community-radio/community-radio-fund?language=en" TargetMode="External"/><Relationship Id="rId13" Type="http://schemas.openxmlformats.org/officeDocument/2006/relationships/hyperlink" Target="https://www.ofcom.org.uk/tv-radio-and-on-demand/community-radio/community-radio-fund?language=en"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fcom.org.uk/about-ofcom/foi-dp/general-privacy-statemen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munityradiofund@ofcom.org.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ofcom.org.uk/siteassets/resources/documents/tv-radio-and-on-demand/community-radio/reports/community-radio-fund-guidance-notes-2026-27.pdf?v=42347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munityradiofund@ofcom.org.uk"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com (2023)">
      <a:dk1>
        <a:srgbClr val="000000"/>
      </a:dk1>
      <a:lt1>
        <a:sysClr val="window" lastClr="FFFFFF"/>
      </a:lt1>
      <a:dk2>
        <a:srgbClr val="000046"/>
      </a:dk2>
      <a:lt2>
        <a:srgbClr val="F2F2F2"/>
      </a:lt2>
      <a:accent1>
        <a:srgbClr val="5000F2"/>
      </a:accent1>
      <a:accent2>
        <a:srgbClr val="36C280"/>
      </a:accent2>
      <a:accent3>
        <a:srgbClr val="FF38D0"/>
      </a:accent3>
      <a:accent4>
        <a:srgbClr val="FF8A00"/>
      </a:accent4>
      <a:accent5>
        <a:srgbClr val="FFF057"/>
      </a:accent5>
      <a:accent6>
        <a:srgbClr val="C500ED"/>
      </a:accent6>
      <a:hlink>
        <a:srgbClr val="5000F2"/>
      </a:hlink>
      <a:folHlink>
        <a:srgbClr val="C500ED"/>
      </a:folHlink>
    </a:clrScheme>
    <a:fontScheme name="Ofcom Bright">
      <a:majorFont>
        <a:latin typeface="Sor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2E2C3-6D2F-41E9-B52F-7C8A1DE7B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1033</Words>
  <Characters>5892</Characters>
  <Application>Microsoft Office Word</Application>
  <DocSecurity>0</DocSecurity>
  <Lines>49</Lines>
  <Paragraphs>13</Paragraphs>
  <ScaleCrop>false</ScaleCrop>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2026-09-02T08:52:00Z</dcterms:created>
  <dcterms:modified xsi:type="dcterms:W3CDTF">2026-09-02T08:52:00Z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etDate">
    <vt:lpwstr>2026-09-02T08:52:20Z</vt:lpwstr>
  </property>
  <property fmtid="{D5CDD505-2E9C-101B-9397-08002B2CF9AE}" pid="4" name="MSIP_Label_5a50d26f-5c2c-4137-8396-1b24eb24286c_Method">
    <vt:lpwstr>Privileged</vt:lpwstr>
  </property>
  <property fmtid="{D5CDD505-2E9C-101B-9397-08002B2CF9AE}" pid="5" name="MSIP_Label_5a50d26f-5c2c-4137-8396-1b24eb24286c_Name">
    <vt:lpwstr>5a50d26f-5c2c-4137-8396-1b24eb24286c</vt:lpwstr>
  </property>
  <property fmtid="{D5CDD505-2E9C-101B-9397-08002B2CF9AE}" pid="6" name="MSIP_Label_5a50d26f-5c2c-4137-8396-1b24eb24286c_SiteId">
    <vt:lpwstr>0af648de-310c-4068-8ae4-f9418bae24cc</vt:lpwstr>
  </property>
  <property fmtid="{D5CDD505-2E9C-101B-9397-08002B2CF9AE}" pid="7" name="MSIP_Label_5a50d26f-5c2c-4137-8396-1b24eb24286c_ActionId">
    <vt:lpwstr>9c838ead-3db8-4711-af3c-1a791f0b9018</vt:lpwstr>
  </property>
  <property fmtid="{D5CDD505-2E9C-101B-9397-08002B2CF9AE}" pid="8" name="MSIP_Label_5a50d26f-5c2c-4137-8396-1b24eb24286c_ContentBits">
    <vt:lpwstr>0</vt:lpwstr>
  </property>
  <property fmtid="{D5CDD505-2E9C-101B-9397-08002B2CF9AE}" pid="9" name="MSIP_Label_5a50d26f-5c2c-4137-8396-1b24eb24286c_Tag">
    <vt:lpwstr>10, 0, 1, 1</vt:lpwstr>
  </property>
</Properties>
</file>